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076C" w14:textId="11282453" w:rsidR="009400B2" w:rsidRDefault="008C021D" w:rsidP="002E455E">
      <w:pPr>
        <w:jc w:val="right"/>
      </w:pPr>
      <w:r w:rsidRPr="002E455E">
        <w:rPr>
          <w:noProof/>
        </w:rPr>
        <w:drawing>
          <wp:anchor distT="0" distB="0" distL="114300" distR="114300" simplePos="0" relativeHeight="251660288" behindDoc="1" locked="0" layoutInCell="1" allowOverlap="1" wp14:anchorId="2985F1B3" wp14:editId="1F7048B7">
            <wp:simplePos x="0" y="0"/>
            <wp:positionH relativeFrom="margin">
              <wp:posOffset>3486150</wp:posOffset>
            </wp:positionH>
            <wp:positionV relativeFrom="paragraph">
              <wp:posOffset>0</wp:posOffset>
            </wp:positionV>
            <wp:extent cx="2197735" cy="638810"/>
            <wp:effectExtent l="0" t="0" r="0" b="8890"/>
            <wp:wrapTight wrapText="bothSides">
              <wp:wrapPolygon edited="0">
                <wp:start x="1498" y="0"/>
                <wp:lineTo x="374" y="10950"/>
                <wp:lineTo x="374" y="12239"/>
                <wp:lineTo x="1498" y="21256"/>
                <wp:lineTo x="18161" y="21256"/>
                <wp:lineTo x="21344" y="12239"/>
                <wp:lineTo x="21344" y="5797"/>
                <wp:lineTo x="13480" y="1288"/>
                <wp:lineTo x="2996" y="0"/>
                <wp:lineTo x="1498" y="0"/>
              </wp:wrapPolygon>
            </wp:wrapTight>
            <wp:docPr id="2053" name="Picture 5" descr="The Mountwood Surgery">
              <a:extLst xmlns:a="http://schemas.openxmlformats.org/drawingml/2006/main">
                <a:ext uri="{FF2B5EF4-FFF2-40B4-BE49-F238E27FC236}">
                  <a16:creationId xmlns:a16="http://schemas.microsoft.com/office/drawing/2014/main" id="{9003BEC5-B63D-6AF1-02DA-AD287B14D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The Mountwood Surgery">
                      <a:extLst>
                        <a:ext uri="{FF2B5EF4-FFF2-40B4-BE49-F238E27FC236}">
                          <a16:creationId xmlns:a16="http://schemas.microsoft.com/office/drawing/2014/main" id="{9003BEC5-B63D-6AF1-02DA-AD287B14D3F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735" cy="638810"/>
                    </a:xfrm>
                    <a:prstGeom prst="rect">
                      <a:avLst/>
                    </a:prstGeom>
                    <a:noFill/>
                  </pic:spPr>
                </pic:pic>
              </a:graphicData>
            </a:graphic>
            <wp14:sizeRelH relativeFrom="page">
              <wp14:pctWidth>0</wp14:pctWidth>
            </wp14:sizeRelH>
            <wp14:sizeRelV relativeFrom="page">
              <wp14:pctHeight>0</wp14:pctHeight>
            </wp14:sizeRelV>
          </wp:anchor>
        </w:drawing>
      </w:r>
      <w:r w:rsidR="009400B2">
        <w:rPr>
          <w:noProof/>
        </w:rPr>
        <mc:AlternateContent>
          <mc:Choice Requires="wps">
            <w:drawing>
              <wp:anchor distT="0" distB="0" distL="114300" distR="114300" simplePos="0" relativeHeight="251659264" behindDoc="0" locked="0" layoutInCell="1" allowOverlap="1" wp14:anchorId="18AD487B" wp14:editId="4C062BB7">
                <wp:simplePos x="0" y="0"/>
                <wp:positionH relativeFrom="column">
                  <wp:posOffset>-142875</wp:posOffset>
                </wp:positionH>
                <wp:positionV relativeFrom="paragraph">
                  <wp:posOffset>142875</wp:posOffset>
                </wp:positionV>
                <wp:extent cx="2857500" cy="457200"/>
                <wp:effectExtent l="0" t="0" r="0" b="0"/>
                <wp:wrapNone/>
                <wp:docPr id="1116047424" name="Text Box 1"/>
                <wp:cNvGraphicFramePr/>
                <a:graphic xmlns:a="http://schemas.openxmlformats.org/drawingml/2006/main">
                  <a:graphicData uri="http://schemas.microsoft.com/office/word/2010/wordprocessingShape">
                    <wps:wsp>
                      <wps:cNvSpPr txBox="1"/>
                      <wps:spPr>
                        <a:xfrm>
                          <a:off x="0" y="0"/>
                          <a:ext cx="2857500" cy="457200"/>
                        </a:xfrm>
                        <a:prstGeom prst="rect">
                          <a:avLst/>
                        </a:prstGeom>
                        <a:solidFill>
                          <a:schemeClr val="lt1"/>
                        </a:solidFill>
                        <a:ln w="6350">
                          <a:noFill/>
                        </a:ln>
                      </wps:spPr>
                      <wps:txb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D487B" id="_x0000_t202" coordsize="21600,21600" o:spt="202" path="m,l,21600r21600,l21600,xe">
                <v:stroke joinstyle="miter"/>
                <v:path gradientshapeok="t" o:connecttype="rect"/>
              </v:shapetype>
              <v:shape id="Text Box 1" o:spid="_x0000_s1026" type="#_x0000_t202" style="position:absolute;left:0;text-align:left;margin-left:-11.25pt;margin-top:11.25pt;width: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" fillcolor="white [3201]" stroked="f" strokeweight=".5pt">
                <v:textbo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v:textbox>
              </v:shape>
            </w:pict>
          </mc:Fallback>
        </mc:AlternateContent>
      </w:r>
    </w:p>
    <w:p w14:paraId="66EC2F2A" w14:textId="77D81BC4" w:rsidR="003F4D0F" w:rsidRDefault="003F4D0F" w:rsidP="002E455E">
      <w:pPr>
        <w:jc w:val="right"/>
      </w:pPr>
    </w:p>
    <w:p w14:paraId="2793A752" w14:textId="77777777" w:rsidR="009400B2" w:rsidRDefault="009400B2"/>
    <w:p w14:paraId="58236175" w14:textId="77777777" w:rsidR="00AF4E4E" w:rsidRPr="00AF4E4E" w:rsidRDefault="00AF4E4E">
      <w:pPr>
        <w:rPr>
          <w:sz w:val="14"/>
          <w:szCs w:val="14"/>
        </w:rPr>
      </w:pPr>
    </w:p>
    <w:tbl>
      <w:tblPr>
        <w:tblStyle w:val="TableGrid"/>
        <w:tblW w:w="0" w:type="auto"/>
        <w:tblInd w:w="-5" w:type="dxa"/>
        <w:tblLook w:val="04A0" w:firstRow="1" w:lastRow="0" w:firstColumn="1" w:lastColumn="0" w:noHBand="0" w:noVBand="1"/>
      </w:tblPr>
      <w:tblGrid>
        <w:gridCol w:w="1560"/>
        <w:gridCol w:w="2835"/>
        <w:gridCol w:w="567"/>
        <w:gridCol w:w="1559"/>
        <w:gridCol w:w="2410"/>
      </w:tblGrid>
      <w:tr w:rsidR="00B132C9" w14:paraId="1047B05C" w14:textId="77777777" w:rsidTr="009400B2">
        <w:tc>
          <w:tcPr>
            <w:tcW w:w="8931" w:type="dxa"/>
            <w:gridSpan w:val="5"/>
            <w:shd w:val="clear" w:color="auto" w:fill="F2F2F2" w:themeFill="background1" w:themeFillShade="F2"/>
          </w:tcPr>
          <w:p w14:paraId="5D5B3D33" w14:textId="085E2F73" w:rsidR="00B132C9" w:rsidRPr="00B132C9" w:rsidRDefault="00B132C9" w:rsidP="009400B2">
            <w:pPr>
              <w:rPr>
                <w:rFonts w:ascii="Light Stories" w:hAnsi="Light Stories"/>
              </w:rPr>
            </w:pPr>
            <w:r w:rsidRPr="00B132C9">
              <w:rPr>
                <w:rFonts w:ascii="Light Stories" w:hAnsi="Light Stories"/>
                <w:b/>
                <w:bCs/>
                <w:sz w:val="32"/>
                <w:szCs w:val="32"/>
                <w:lang w:val="en-US"/>
              </w:rPr>
              <w:t>Minutes of Meeting: 1</w:t>
            </w:r>
            <w:r w:rsidR="00237607">
              <w:rPr>
                <w:rFonts w:ascii="Light Stories" w:hAnsi="Light Stories"/>
                <w:b/>
                <w:bCs/>
                <w:sz w:val="32"/>
                <w:szCs w:val="32"/>
                <w:lang w:val="en-US"/>
              </w:rPr>
              <w:t>5</w:t>
            </w:r>
            <w:r w:rsidRPr="00B132C9">
              <w:rPr>
                <w:rFonts w:ascii="Light Stories" w:hAnsi="Light Stories"/>
                <w:b/>
                <w:bCs/>
                <w:sz w:val="32"/>
                <w:szCs w:val="32"/>
                <w:lang w:val="en-US"/>
              </w:rPr>
              <w:t xml:space="preserve"> </w:t>
            </w:r>
            <w:r w:rsidR="00237607">
              <w:rPr>
                <w:rFonts w:ascii="Light Stories" w:hAnsi="Light Stories"/>
                <w:b/>
                <w:bCs/>
                <w:sz w:val="32"/>
                <w:szCs w:val="32"/>
                <w:lang w:val="en-US"/>
              </w:rPr>
              <w:t xml:space="preserve">August </w:t>
            </w:r>
            <w:r w:rsidRPr="00B132C9">
              <w:rPr>
                <w:rFonts w:ascii="Light Stories" w:hAnsi="Light Stories"/>
                <w:b/>
                <w:bCs/>
                <w:sz w:val="32"/>
                <w:szCs w:val="32"/>
                <w:lang w:val="en-US"/>
              </w:rPr>
              <w:t>2024</w:t>
            </w:r>
          </w:p>
        </w:tc>
      </w:tr>
      <w:tr w:rsidR="002B4C9A" w14:paraId="558D1268" w14:textId="2DEA198F" w:rsidTr="009400B2">
        <w:tc>
          <w:tcPr>
            <w:tcW w:w="1560" w:type="dxa"/>
            <w:shd w:val="clear" w:color="auto" w:fill="F2F2F2" w:themeFill="background1" w:themeFillShade="F2"/>
          </w:tcPr>
          <w:p w14:paraId="6B20F5D3" w14:textId="11878D04" w:rsidR="002E455E" w:rsidRPr="002E455E" w:rsidRDefault="002E455E" w:rsidP="002E455E">
            <w:pPr>
              <w:spacing w:before="120"/>
              <w:rPr>
                <w:rFonts w:ascii="Light Stories" w:hAnsi="Light Stories"/>
                <w:b/>
                <w:bCs/>
              </w:rPr>
            </w:pPr>
            <w:r w:rsidRPr="00684145">
              <w:rPr>
                <w:rFonts w:ascii="Light Stories" w:hAnsi="Light Stories"/>
                <w:b/>
                <w:bCs/>
                <w:color w:val="800000"/>
                <w:sz w:val="32"/>
                <w:szCs w:val="32"/>
              </w:rPr>
              <w:t xml:space="preserve">Present </w:t>
            </w:r>
          </w:p>
        </w:tc>
        <w:tc>
          <w:tcPr>
            <w:tcW w:w="2835" w:type="dxa"/>
            <w:tcBorders>
              <w:right w:val="single" w:sz="4" w:space="0" w:color="auto"/>
            </w:tcBorders>
          </w:tcPr>
          <w:p w14:paraId="1CE2878B"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Colin Berthelsen (chair)</w:t>
            </w:r>
          </w:p>
          <w:p w14:paraId="544927E8"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Dr Liz Hermaszewska </w:t>
            </w:r>
          </w:p>
          <w:p w14:paraId="1DF59DE3" w14:textId="77777777" w:rsidR="00DC32E2" w:rsidRDefault="00DC32E2" w:rsidP="00CE0749">
            <w:pPr>
              <w:spacing w:before="40" w:after="40" w:line="240" w:lineRule="auto"/>
              <w:rPr>
                <w:rFonts w:cs="Calibri"/>
                <w:bdr w:val="none" w:sz="0" w:space="0" w:color="000000"/>
              </w:rPr>
            </w:pPr>
            <w:r w:rsidRPr="002B4C9A">
              <w:t>Gerry Kurzon</w:t>
            </w:r>
            <w:r w:rsidRPr="002B4C9A">
              <w:rPr>
                <w:rFonts w:cs="Calibri"/>
                <w:bdr w:val="none" w:sz="0" w:space="0" w:color="000000"/>
              </w:rPr>
              <w:t xml:space="preserve"> </w:t>
            </w:r>
          </w:p>
          <w:p w14:paraId="50237887" w14:textId="083461A1" w:rsidR="00723B71" w:rsidRDefault="00723B71" w:rsidP="00CE0749">
            <w:pPr>
              <w:spacing w:before="40" w:after="40" w:line="240" w:lineRule="auto"/>
              <w:rPr>
                <w:rFonts w:cs="Calibri"/>
                <w:bdr w:val="none" w:sz="0" w:space="0" w:color="000000"/>
              </w:rPr>
            </w:pPr>
            <w:r>
              <w:rPr>
                <w:rFonts w:cs="Calibri"/>
                <w:bdr w:val="none" w:sz="0" w:space="0" w:color="000000"/>
              </w:rPr>
              <w:t>Ginny Nevill</w:t>
            </w:r>
          </w:p>
          <w:p w14:paraId="56A78970" w14:textId="2809E07B"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Sharon Pink (Minutes)</w:t>
            </w:r>
          </w:p>
          <w:p w14:paraId="324E5B29" w14:textId="77777777" w:rsidR="00DC32E2" w:rsidRPr="002B4C9A" w:rsidRDefault="00DC32E2" w:rsidP="00DC32E2">
            <w:pPr>
              <w:spacing w:before="40" w:after="40"/>
            </w:pPr>
            <w:r w:rsidRPr="002B4C9A">
              <w:rPr>
                <w:rFonts w:cs="Calibri"/>
                <w:bdr w:val="none" w:sz="0" w:space="0" w:color="000000"/>
              </w:rPr>
              <w:t>Stefan Sieradzki</w:t>
            </w:r>
            <w:r w:rsidRPr="002B4C9A">
              <w:t xml:space="preserve"> </w:t>
            </w:r>
          </w:p>
          <w:p w14:paraId="6A8398E2" w14:textId="31BFB980" w:rsidR="002E455E" w:rsidRDefault="00DC32E2" w:rsidP="00DC32E2">
            <w:pPr>
              <w:spacing w:before="40" w:after="40"/>
            </w:pPr>
            <w:r w:rsidRPr="002B4C9A">
              <w:t xml:space="preserve">Susan Smee </w:t>
            </w:r>
          </w:p>
        </w:tc>
        <w:tc>
          <w:tcPr>
            <w:tcW w:w="567" w:type="dxa"/>
            <w:tcBorders>
              <w:top w:val="nil"/>
              <w:left w:val="single" w:sz="4" w:space="0" w:color="auto"/>
              <w:bottom w:val="nil"/>
              <w:right w:val="single" w:sz="4" w:space="0" w:color="auto"/>
            </w:tcBorders>
          </w:tcPr>
          <w:p w14:paraId="4A129FA7" w14:textId="77777777" w:rsidR="002E455E" w:rsidRDefault="002E455E" w:rsidP="00992022"/>
        </w:tc>
        <w:tc>
          <w:tcPr>
            <w:tcW w:w="1559" w:type="dxa"/>
            <w:tcBorders>
              <w:left w:val="single" w:sz="4" w:space="0" w:color="auto"/>
            </w:tcBorders>
            <w:shd w:val="clear" w:color="auto" w:fill="F2F2F2" w:themeFill="background1" w:themeFillShade="F2"/>
          </w:tcPr>
          <w:p w14:paraId="1054DEFF" w14:textId="6DCC1A1C" w:rsidR="002E455E" w:rsidRPr="002E455E" w:rsidRDefault="002E455E" w:rsidP="002E455E">
            <w:pPr>
              <w:spacing w:before="120"/>
              <w:rPr>
                <w:rFonts w:ascii="Light Stories" w:hAnsi="Light Stories" w:cs="Calibri"/>
                <w:b/>
                <w:bCs/>
                <w:bdr w:val="none" w:sz="0" w:space="0" w:color="000000"/>
              </w:rPr>
            </w:pPr>
            <w:r w:rsidRPr="002E455E">
              <w:rPr>
                <w:rFonts w:ascii="Light Stories" w:hAnsi="Light Stories"/>
                <w:b/>
                <w:bCs/>
                <w:color w:val="800000"/>
                <w:sz w:val="32"/>
                <w:szCs w:val="32"/>
              </w:rPr>
              <w:t>Apologies</w:t>
            </w:r>
          </w:p>
        </w:tc>
        <w:tc>
          <w:tcPr>
            <w:tcW w:w="2410" w:type="dxa"/>
          </w:tcPr>
          <w:p w14:paraId="68BF7088"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 xml:space="preserve">Jan Choopani </w:t>
            </w:r>
          </w:p>
          <w:p w14:paraId="134CF630"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 xml:space="preserve">Mary </w:t>
            </w:r>
            <w:r>
              <w:rPr>
                <w:rFonts w:cs="Calibri"/>
                <w:bdr w:val="none" w:sz="0" w:space="0" w:color="000000"/>
              </w:rPr>
              <w:t>Egan</w:t>
            </w:r>
          </w:p>
          <w:p w14:paraId="0A8D4EAE"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 xml:space="preserve">Caroline Field </w:t>
            </w:r>
          </w:p>
          <w:p w14:paraId="6A102860" w14:textId="77777777" w:rsidR="00DC32E2" w:rsidRPr="002B4C9A" w:rsidRDefault="00DC32E2" w:rsidP="00DC32E2">
            <w:pPr>
              <w:spacing w:before="40" w:after="40" w:line="240" w:lineRule="auto"/>
              <w:rPr>
                <w:rFonts w:cs="Calibri"/>
                <w:bdr w:val="none" w:sz="0" w:space="0" w:color="000000"/>
              </w:rPr>
            </w:pPr>
            <w:r w:rsidRPr="002B4C9A">
              <w:rPr>
                <w:rFonts w:cs="Calibri"/>
                <w:bdr w:val="none" w:sz="0" w:space="0" w:color="000000"/>
              </w:rPr>
              <w:t>John Grossman</w:t>
            </w:r>
          </w:p>
          <w:p w14:paraId="08E33D8C" w14:textId="49F760EE" w:rsidR="002E455E" w:rsidRDefault="002E455E" w:rsidP="00DD013A">
            <w:pPr>
              <w:spacing w:before="40" w:after="40"/>
              <w:rPr>
                <w:rFonts w:ascii="Calibri" w:hAnsi="Calibri" w:cs="Calibri"/>
                <w:bdr w:val="none" w:sz="0" w:space="0" w:color="000000"/>
              </w:rPr>
            </w:pPr>
          </w:p>
        </w:tc>
      </w:tr>
    </w:tbl>
    <w:p w14:paraId="59C3B3D5" w14:textId="6EE39DC8" w:rsidR="00FE62A8" w:rsidRPr="00D03483" w:rsidRDefault="00BF2246" w:rsidP="002C3DD9">
      <w:pPr>
        <w:rPr>
          <w:rFonts w:ascii="Light Stories" w:hAnsi="Light Stories"/>
          <w:sz w:val="24"/>
          <w:szCs w:val="24"/>
          <w:bdr w:val="none" w:sz="0" w:space="0" w:color="000000"/>
        </w:rPr>
      </w:pPr>
      <w:r w:rsidRPr="00AC0C3C">
        <w:rPr>
          <w:sz w:val="12"/>
          <w:szCs w:val="12"/>
        </w:rPr>
        <w:br/>
      </w:r>
      <w:r w:rsidR="00E3357F">
        <w:rPr>
          <w:rFonts w:ascii="Light Stories" w:hAnsi="Light Stories"/>
          <w:sz w:val="24"/>
          <w:szCs w:val="24"/>
          <w:bdr w:val="none" w:sz="0" w:space="0" w:color="000000"/>
        </w:rPr>
        <w:t>N</w:t>
      </w:r>
      <w:r w:rsidR="00FE62A8" w:rsidRPr="00D03483">
        <w:rPr>
          <w:rFonts w:ascii="Light Stories" w:hAnsi="Light Stories"/>
          <w:sz w:val="24"/>
          <w:szCs w:val="24"/>
          <w:bdr w:val="none" w:sz="0" w:space="0" w:color="000000"/>
        </w:rPr>
        <w:t xml:space="preserve">ote: </w:t>
      </w:r>
      <w:r w:rsidR="00D03483" w:rsidRPr="00D03483">
        <w:rPr>
          <w:rFonts w:ascii="Light Stories" w:hAnsi="Light Stories"/>
          <w:sz w:val="24"/>
          <w:szCs w:val="24"/>
          <w:bdr w:val="none" w:sz="0" w:space="0" w:color="000000"/>
        </w:rPr>
        <w:t xml:space="preserve">explanatory notes for regularly used acronyms are provided at the end of the Minutes. </w:t>
      </w:r>
    </w:p>
    <w:p w14:paraId="37D4D42C" w14:textId="18E153B7" w:rsidR="002C3DD9" w:rsidRPr="00523EA7" w:rsidRDefault="00054E62" w:rsidP="002C3DD9">
      <w:pPr>
        <w:rPr>
          <w:rFonts w:ascii="Light Stories" w:hAnsi="Light Stories"/>
          <w:b/>
          <w:bCs/>
          <w:color w:val="800000"/>
          <w:sz w:val="28"/>
          <w:szCs w:val="28"/>
        </w:rPr>
      </w:pPr>
      <w:r w:rsidRPr="00054E62">
        <w:rPr>
          <w:rFonts w:ascii="Light Stories" w:hAnsi="Light Stories"/>
          <w:color w:val="800000"/>
          <w:bdr w:val="none" w:sz="0" w:space="0" w:color="000000"/>
        </w:rPr>
        <w:br/>
      </w:r>
      <w:r w:rsidR="002C3DD9" w:rsidRPr="00800479">
        <w:rPr>
          <w:rFonts w:ascii="Light Stories" w:hAnsi="Light Stories"/>
          <w:b/>
          <w:bCs/>
          <w:color w:val="800000"/>
          <w:sz w:val="28"/>
          <w:szCs w:val="28"/>
        </w:rPr>
        <w:t>Update</w:t>
      </w:r>
      <w:r w:rsidR="002F6040">
        <w:rPr>
          <w:rFonts w:ascii="Light Stories" w:hAnsi="Light Stories"/>
          <w:b/>
          <w:bCs/>
          <w:color w:val="800000"/>
          <w:sz w:val="28"/>
          <w:szCs w:val="28"/>
        </w:rPr>
        <w:t>s</w:t>
      </w:r>
      <w:r w:rsidR="002C3DD9" w:rsidRPr="00800479">
        <w:rPr>
          <w:rFonts w:ascii="Light Stories" w:hAnsi="Light Stories"/>
          <w:b/>
          <w:bCs/>
          <w:color w:val="800000"/>
          <w:sz w:val="28"/>
          <w:szCs w:val="28"/>
        </w:rPr>
        <w:t xml:space="preserve"> from Dr Liz on Mountwood matters since last meeting</w:t>
      </w:r>
    </w:p>
    <w:p w14:paraId="732E343E" w14:textId="23A64697" w:rsidR="00E003B0" w:rsidRDefault="00E003B0" w:rsidP="00793F42">
      <w:pPr>
        <w:spacing w:before="60" w:after="60"/>
        <w:rPr>
          <w:b/>
          <w:bCs/>
          <w:color w:val="800000"/>
        </w:rPr>
      </w:pPr>
      <w:r>
        <w:rPr>
          <w:b/>
          <w:bCs/>
          <w:color w:val="800000"/>
        </w:rPr>
        <w:t>B</w:t>
      </w:r>
      <w:r w:rsidR="00205B6C">
        <w:rPr>
          <w:b/>
          <w:bCs/>
          <w:color w:val="800000"/>
        </w:rPr>
        <w:t xml:space="preserve">ritish </w:t>
      </w:r>
      <w:r>
        <w:rPr>
          <w:b/>
          <w:bCs/>
          <w:color w:val="800000"/>
        </w:rPr>
        <w:t>M</w:t>
      </w:r>
      <w:r w:rsidR="00205B6C">
        <w:rPr>
          <w:b/>
          <w:bCs/>
          <w:color w:val="800000"/>
        </w:rPr>
        <w:t xml:space="preserve">edical Association (BMA) </w:t>
      </w:r>
      <w:r>
        <w:rPr>
          <w:b/>
          <w:bCs/>
          <w:color w:val="800000"/>
        </w:rPr>
        <w:t xml:space="preserve">ballot on collective action </w:t>
      </w:r>
    </w:p>
    <w:p w14:paraId="53622298" w14:textId="4BCD1F61" w:rsidR="00A861BB" w:rsidRPr="00E80789" w:rsidRDefault="00E003B0" w:rsidP="00E003B0">
      <w:r>
        <w:t xml:space="preserve">Dr Liz reported that </w:t>
      </w:r>
      <w:r w:rsidR="004D17BD">
        <w:t xml:space="preserve">the practice has placed an item on the Mountwood website (under the News menu </w:t>
      </w:r>
      <w:hyperlink r:id="rId8" w:history="1">
        <w:r w:rsidR="004D72F5" w:rsidRPr="009C00D0">
          <w:rPr>
            <w:rStyle w:val="Hyperlink"/>
          </w:rPr>
          <w:t>https://www.mountwoodsurgery.co.uk/News/a2636c4c-a037-4261-b1da-01ee96e314d7</w:t>
        </w:r>
      </w:hyperlink>
      <w:r w:rsidR="004D17BD">
        <w:t>)</w:t>
      </w:r>
      <w:r w:rsidR="004D72F5">
        <w:t xml:space="preserve"> in response to the recent </w:t>
      </w:r>
      <w:r w:rsidR="00E769B8">
        <w:t xml:space="preserve">ballot of GP partners by the </w:t>
      </w:r>
      <w:r w:rsidR="00903B0F">
        <w:t>BMA</w:t>
      </w:r>
      <w:r w:rsidR="00E769B8">
        <w:t xml:space="preserve">, </w:t>
      </w:r>
      <w:r w:rsidR="00205B6C">
        <w:t>the industry association for doctors and medical students</w:t>
      </w:r>
      <w:r w:rsidR="009439C4">
        <w:t xml:space="preserve">.  </w:t>
      </w:r>
      <w:r w:rsidR="00903B0F">
        <w:t xml:space="preserve">The </w:t>
      </w:r>
      <w:r w:rsidRPr="00E003B0">
        <w:t>result</w:t>
      </w:r>
      <w:r w:rsidR="00903B0F">
        <w:t xml:space="preserve"> of the ballot is </w:t>
      </w:r>
      <w:r w:rsidRPr="00E003B0">
        <w:t>an overwhelming decision to take collective action in an effort to persuade the government to discuss designing a new and better contract that will safeguard and improve general practice for the future.</w:t>
      </w:r>
      <w:r w:rsidR="00380D73" w:rsidRPr="00E80789">
        <w:t xml:space="preserve"> </w:t>
      </w:r>
    </w:p>
    <w:p w14:paraId="2C6EE952" w14:textId="37E39165" w:rsidR="00B05ABB" w:rsidRDefault="00FE4E48" w:rsidP="00FE4E48">
      <w:pPr>
        <w:rPr>
          <w:bdr w:val="none" w:sz="0" w:space="0" w:color="000000"/>
        </w:rPr>
      </w:pPr>
      <w:r>
        <w:rPr>
          <w:bdr w:val="none" w:sz="0" w:space="0" w:color="000000"/>
        </w:rPr>
        <w:t xml:space="preserve">There are a number of options in relation to the proposed action </w:t>
      </w:r>
      <w:r w:rsidR="00E261F3">
        <w:rPr>
          <w:bdr w:val="none" w:sz="0" w:space="0" w:color="000000"/>
        </w:rPr>
        <w:t xml:space="preserve">and at the time of our meeting no decision had been taken as to which would be adopted.  Dr Liz confirmed that </w:t>
      </w:r>
      <w:r w:rsidR="00AD5F5F">
        <w:rPr>
          <w:bdr w:val="none" w:sz="0" w:space="0" w:color="000000"/>
        </w:rPr>
        <w:t xml:space="preserve">practices within the local PCN will agree </w:t>
      </w:r>
      <w:r w:rsidR="002D492C">
        <w:rPr>
          <w:bdr w:val="none" w:sz="0" w:space="0" w:color="000000"/>
        </w:rPr>
        <w:t xml:space="preserve">to </w:t>
      </w:r>
      <w:r w:rsidR="00AD5F5F">
        <w:rPr>
          <w:bdr w:val="none" w:sz="0" w:space="0" w:color="000000"/>
        </w:rPr>
        <w:t>adopt the same measures and discussions are taking place to determine which</w:t>
      </w:r>
      <w:r w:rsidR="00B05ABB">
        <w:rPr>
          <w:bdr w:val="none" w:sz="0" w:space="0" w:color="000000"/>
        </w:rPr>
        <w:t xml:space="preserve"> will apply.  </w:t>
      </w:r>
    </w:p>
    <w:p w14:paraId="0A7D3B86" w14:textId="2B3FCF27" w:rsidR="00A54F97" w:rsidRDefault="00B05ABB" w:rsidP="00FE4E48">
      <w:pPr>
        <w:rPr>
          <w:bdr w:val="none" w:sz="0" w:space="0" w:color="000000"/>
        </w:rPr>
      </w:pPr>
      <w:r>
        <w:rPr>
          <w:bdr w:val="none" w:sz="0" w:space="0" w:color="000000"/>
        </w:rPr>
        <w:t xml:space="preserve">Dr Liz explained a number of the additional and growing demands on GPs time that have led to this </w:t>
      </w:r>
      <w:r w:rsidR="0081196F">
        <w:rPr>
          <w:bdr w:val="none" w:sz="0" w:space="0" w:color="000000"/>
        </w:rPr>
        <w:t xml:space="preserve">situation. These include the additional workload from hospitals </w:t>
      </w:r>
      <w:r w:rsidR="00230D37">
        <w:rPr>
          <w:bdr w:val="none" w:sz="0" w:space="0" w:color="000000"/>
        </w:rPr>
        <w:t xml:space="preserve">referring </w:t>
      </w:r>
      <w:r w:rsidR="000B1725">
        <w:rPr>
          <w:bdr w:val="none" w:sz="0" w:space="0" w:color="000000"/>
        </w:rPr>
        <w:t xml:space="preserve">MW </w:t>
      </w:r>
      <w:r w:rsidR="00230D37">
        <w:rPr>
          <w:bdr w:val="none" w:sz="0" w:space="0" w:color="000000"/>
        </w:rPr>
        <w:t xml:space="preserve">patients back for the GP to arrange the next steps in treatment, even if this would be within that same hospital. </w:t>
      </w:r>
      <w:r w:rsidR="009763BF">
        <w:rPr>
          <w:bdr w:val="none" w:sz="0" w:space="0" w:color="000000"/>
        </w:rPr>
        <w:t xml:space="preserve">It also includes the need to validate and/or re-test where </w:t>
      </w:r>
      <w:r w:rsidR="000B1725">
        <w:rPr>
          <w:bdr w:val="none" w:sz="0" w:space="0" w:color="000000"/>
        </w:rPr>
        <w:t xml:space="preserve">MW </w:t>
      </w:r>
      <w:r w:rsidR="009763BF">
        <w:rPr>
          <w:bdr w:val="none" w:sz="0" w:space="0" w:color="000000"/>
        </w:rPr>
        <w:t xml:space="preserve">patients have self-referred to private </w:t>
      </w:r>
      <w:r w:rsidR="00DE3CEF">
        <w:rPr>
          <w:bdr w:val="none" w:sz="0" w:space="0" w:color="000000"/>
        </w:rPr>
        <w:t xml:space="preserve">healthcare services either within the country or overseas and bring test results or requests from other doctors for </w:t>
      </w:r>
      <w:r w:rsidR="000B1725">
        <w:rPr>
          <w:bdr w:val="none" w:sz="0" w:space="0" w:color="000000"/>
        </w:rPr>
        <w:t xml:space="preserve">treatment, additional tests and medication. </w:t>
      </w:r>
      <w:r w:rsidR="0009784A">
        <w:rPr>
          <w:bdr w:val="none" w:sz="0" w:space="0" w:color="000000"/>
        </w:rPr>
        <w:t xml:space="preserve">A </w:t>
      </w:r>
      <w:r w:rsidR="00700B61">
        <w:rPr>
          <w:bdr w:val="none" w:sz="0" w:space="0" w:color="000000"/>
        </w:rPr>
        <w:t xml:space="preserve">significant additional administrative workload underpins the increased clinical support now required, and this brings additional resourcing costs.  </w:t>
      </w:r>
    </w:p>
    <w:p w14:paraId="415B1672" w14:textId="6DEFB959" w:rsidR="003E0EF5" w:rsidRDefault="003E0EF5" w:rsidP="00FE4E48">
      <w:pPr>
        <w:rPr>
          <w:bdr w:val="none" w:sz="0" w:space="0" w:color="000000"/>
        </w:rPr>
      </w:pPr>
      <w:r>
        <w:rPr>
          <w:bdr w:val="none" w:sz="0" w:space="0" w:color="000000"/>
        </w:rPr>
        <w:t xml:space="preserve">Dr Liz also explained that while GP funding is often perceived as being </w:t>
      </w:r>
      <w:r w:rsidR="00A7251C">
        <w:rPr>
          <w:bdr w:val="none" w:sz="0" w:space="0" w:color="000000"/>
        </w:rPr>
        <w:t>mainly</w:t>
      </w:r>
      <w:r>
        <w:rPr>
          <w:bdr w:val="none" w:sz="0" w:space="0" w:color="000000"/>
        </w:rPr>
        <w:t xml:space="preserve"> for doctor salaries, </w:t>
      </w:r>
      <w:r w:rsidR="00A7251C">
        <w:rPr>
          <w:bdr w:val="none" w:sz="0" w:space="0" w:color="000000"/>
        </w:rPr>
        <w:t xml:space="preserve">in real terms </w:t>
      </w:r>
      <w:r w:rsidR="000A21AE">
        <w:rPr>
          <w:bdr w:val="none" w:sz="0" w:space="0" w:color="000000"/>
        </w:rPr>
        <w:t>funding</w:t>
      </w:r>
      <w:r w:rsidR="00BD13A3">
        <w:rPr>
          <w:bdr w:val="none" w:sz="0" w:space="0" w:color="000000"/>
        </w:rPr>
        <w:t xml:space="preserve"> </w:t>
      </w:r>
      <w:r w:rsidR="000A21AE">
        <w:rPr>
          <w:bdr w:val="none" w:sz="0" w:space="0" w:color="000000"/>
        </w:rPr>
        <w:t xml:space="preserve">has to cover the </w:t>
      </w:r>
      <w:r w:rsidR="00320002">
        <w:rPr>
          <w:bdr w:val="none" w:sz="0" w:space="0" w:color="000000"/>
        </w:rPr>
        <w:t xml:space="preserve">overall </w:t>
      </w:r>
      <w:r w:rsidR="000A21AE">
        <w:rPr>
          <w:bdr w:val="none" w:sz="0" w:space="0" w:color="000000"/>
        </w:rPr>
        <w:t>activities of</w:t>
      </w:r>
      <w:r w:rsidR="00320002">
        <w:rPr>
          <w:bdr w:val="none" w:sz="0" w:space="0" w:color="000000"/>
        </w:rPr>
        <w:t xml:space="preserve"> the practice</w:t>
      </w:r>
      <w:r w:rsidR="001D7A57">
        <w:rPr>
          <w:bdr w:val="none" w:sz="0" w:space="0" w:color="000000"/>
        </w:rPr>
        <w:t>, including administrative and support staff salar</w:t>
      </w:r>
      <w:r w:rsidR="0034537B">
        <w:rPr>
          <w:bdr w:val="none" w:sz="0" w:space="0" w:color="000000"/>
        </w:rPr>
        <w:t>ies</w:t>
      </w:r>
      <w:r w:rsidR="00700B61">
        <w:rPr>
          <w:bdr w:val="none" w:sz="0" w:space="0" w:color="000000"/>
        </w:rPr>
        <w:t xml:space="preserve"> </w:t>
      </w:r>
      <w:r w:rsidR="001D7A57">
        <w:rPr>
          <w:bdr w:val="none" w:sz="0" w:space="0" w:color="000000"/>
        </w:rPr>
        <w:t xml:space="preserve">and all site facilities and utilities costs. </w:t>
      </w:r>
      <w:r w:rsidR="00320002">
        <w:rPr>
          <w:bdr w:val="none" w:sz="0" w:space="0" w:color="000000"/>
        </w:rPr>
        <w:t xml:space="preserve"> </w:t>
      </w:r>
      <w:r w:rsidR="00C6217F">
        <w:rPr>
          <w:bdr w:val="none" w:sz="0" w:space="0" w:color="000000"/>
        </w:rPr>
        <w:t xml:space="preserve">Recognising too the role of the front-line telephone support service in patient </w:t>
      </w:r>
      <w:r w:rsidR="006C23B5">
        <w:rPr>
          <w:bdr w:val="none" w:sz="0" w:space="0" w:color="000000"/>
        </w:rPr>
        <w:t xml:space="preserve">satisfaction, MW has placed strong emphasis on these services to achieve </w:t>
      </w:r>
      <w:r w:rsidR="00A7251C">
        <w:rPr>
          <w:bdr w:val="none" w:sz="0" w:space="0" w:color="000000"/>
        </w:rPr>
        <w:t xml:space="preserve">rapid </w:t>
      </w:r>
      <w:r w:rsidR="006C23B5">
        <w:rPr>
          <w:bdr w:val="none" w:sz="0" w:space="0" w:color="000000"/>
        </w:rPr>
        <w:t xml:space="preserve"> telephone response </w:t>
      </w:r>
      <w:r w:rsidR="00A7251C">
        <w:rPr>
          <w:bdr w:val="none" w:sz="0" w:space="0" w:color="000000"/>
        </w:rPr>
        <w:t xml:space="preserve">times.  </w:t>
      </w:r>
      <w:r w:rsidR="00320002">
        <w:rPr>
          <w:bdr w:val="none" w:sz="0" w:space="0" w:color="000000"/>
        </w:rPr>
        <w:t xml:space="preserve">  </w:t>
      </w:r>
      <w:r>
        <w:rPr>
          <w:bdr w:val="none" w:sz="0" w:space="0" w:color="000000"/>
        </w:rPr>
        <w:t xml:space="preserve"> </w:t>
      </w:r>
    </w:p>
    <w:p w14:paraId="5514EB5B" w14:textId="24CA8C3D" w:rsidR="005547B4" w:rsidRPr="00E3357F" w:rsidRDefault="00BF51D1" w:rsidP="0009784A">
      <w:pPr>
        <w:rPr>
          <w:bdr w:val="none" w:sz="0" w:space="0" w:color="000000"/>
        </w:rPr>
      </w:pPr>
      <w:r>
        <w:rPr>
          <w:bdr w:val="none" w:sz="0" w:space="0" w:color="000000"/>
        </w:rPr>
        <w:t xml:space="preserve">On other matters, </w:t>
      </w:r>
      <w:r w:rsidR="0009784A">
        <w:rPr>
          <w:bdr w:val="none" w:sz="0" w:space="0" w:color="000000"/>
        </w:rPr>
        <w:t>t</w:t>
      </w:r>
      <w:r w:rsidR="00070B1C" w:rsidRPr="00E3357F">
        <w:rPr>
          <w:bdr w:val="none" w:sz="0" w:space="0" w:color="000000"/>
        </w:rPr>
        <w:t xml:space="preserve">he Waiting Room and communal </w:t>
      </w:r>
      <w:r w:rsidR="00E3357F" w:rsidRPr="00E3357F">
        <w:rPr>
          <w:bdr w:val="none" w:sz="0" w:space="0" w:color="000000"/>
        </w:rPr>
        <w:t xml:space="preserve">areas are going to be redecorated </w:t>
      </w:r>
      <w:r w:rsidR="0009784A">
        <w:rPr>
          <w:bdr w:val="none" w:sz="0" w:space="0" w:color="000000"/>
        </w:rPr>
        <w:t>and t</w:t>
      </w:r>
      <w:r w:rsidRPr="00E3357F">
        <w:rPr>
          <w:bdr w:val="none" w:sz="0" w:space="0" w:color="000000"/>
        </w:rPr>
        <w:t xml:space="preserve">here is no update yet from the PCN on the trial </w:t>
      </w:r>
      <w:r w:rsidR="00070B1C" w:rsidRPr="00E3357F">
        <w:rPr>
          <w:bdr w:val="none" w:sz="0" w:space="0" w:color="000000"/>
        </w:rPr>
        <w:t xml:space="preserve">to enable PATCHS access more widely during the working day.  </w:t>
      </w:r>
      <w:r w:rsidRPr="00E3357F">
        <w:rPr>
          <w:bdr w:val="none" w:sz="0" w:space="0" w:color="000000"/>
        </w:rPr>
        <w:t xml:space="preserve">  </w:t>
      </w:r>
      <w:r w:rsidR="005547B4" w:rsidRPr="00E3357F">
        <w:rPr>
          <w:bdr w:val="none" w:sz="0" w:space="0" w:color="000000"/>
        </w:rPr>
        <w:br w:type="page"/>
      </w:r>
    </w:p>
    <w:p w14:paraId="32146209" w14:textId="0068F1E7" w:rsidR="003E0487" w:rsidRDefault="00AB0497" w:rsidP="00EE4126">
      <w:pPr>
        <w:spacing w:before="60" w:after="60"/>
        <w:rPr>
          <w:b/>
          <w:bCs/>
          <w:color w:val="800000"/>
          <w:bdr w:val="none" w:sz="0" w:space="0" w:color="000000"/>
        </w:rPr>
      </w:pPr>
      <w:r>
        <w:rPr>
          <w:b/>
          <w:bCs/>
          <w:color w:val="800000"/>
          <w:bdr w:val="none" w:sz="0" w:space="0" w:color="000000"/>
        </w:rPr>
        <w:lastRenderedPageBreak/>
        <w:t>NHS annual survey results</w:t>
      </w:r>
    </w:p>
    <w:p w14:paraId="067171D4" w14:textId="3D74EB2C" w:rsidR="00C23AED" w:rsidRPr="0009465C" w:rsidRDefault="001E7770" w:rsidP="00C23AED">
      <w:pPr>
        <w:spacing w:after="120"/>
      </w:pPr>
      <w:r w:rsidRPr="0009465C">
        <w:t xml:space="preserve">Dr Liz reviewed </w:t>
      </w:r>
      <w:r w:rsidR="00042141" w:rsidRPr="0009465C">
        <w:t xml:space="preserve">with us the </w:t>
      </w:r>
      <w:r w:rsidRPr="0009465C">
        <w:t>NHS England 2024 (new format) Patient Survey</w:t>
      </w:r>
      <w:r w:rsidR="00042141" w:rsidRPr="0009465C">
        <w:t xml:space="preserve"> results, comparing </w:t>
      </w:r>
      <w:r w:rsidRPr="0009465C">
        <w:t xml:space="preserve">Mountwood versus ICS </w:t>
      </w:r>
      <w:r w:rsidR="00FD05A4" w:rsidRPr="0009465C">
        <w:t xml:space="preserve">(Integrated Care System) </w:t>
      </w:r>
      <w:r w:rsidRPr="0009465C">
        <w:t>versus National results.</w:t>
      </w:r>
      <w:r w:rsidR="00341811" w:rsidRPr="0009465C">
        <w:t xml:space="preserve"> </w:t>
      </w:r>
      <w:r w:rsidR="00C23AED" w:rsidRPr="0009465C">
        <w:t xml:space="preserve">331 surveys were sent to Mountwood patients and 103 surveys were returned (31%). </w:t>
      </w:r>
      <w:r w:rsidR="0009465C" w:rsidRPr="0009465C">
        <w:t xml:space="preserve">The practice and the </w:t>
      </w:r>
      <w:r w:rsidR="00C23AED" w:rsidRPr="0009465C">
        <w:t>PPG would like to pass on their thanks to those who responded</w:t>
      </w:r>
      <w:r w:rsidR="0009465C" w:rsidRPr="0009465C">
        <w:t>.</w:t>
      </w:r>
      <w:r w:rsidR="00C23AED" w:rsidRPr="0009465C">
        <w:t xml:space="preserve"> </w:t>
      </w:r>
    </w:p>
    <w:p w14:paraId="7CADE12F" w14:textId="492888A3" w:rsidR="008C3304" w:rsidRDefault="008C3304" w:rsidP="000C4BA9">
      <w:pPr>
        <w:spacing w:after="120"/>
      </w:pPr>
    </w:p>
    <w:tbl>
      <w:tblPr>
        <w:tblStyle w:val="TableGrid"/>
        <w:tblW w:w="0" w:type="auto"/>
        <w:tblLook w:val="04A0" w:firstRow="1" w:lastRow="0" w:firstColumn="1" w:lastColumn="0" w:noHBand="0" w:noVBand="1"/>
      </w:tblPr>
      <w:tblGrid>
        <w:gridCol w:w="4531"/>
        <w:gridCol w:w="1701"/>
        <w:gridCol w:w="1276"/>
        <w:gridCol w:w="1508"/>
      </w:tblGrid>
      <w:tr w:rsidR="001915DA" w:rsidRPr="00045392" w14:paraId="35888A56" w14:textId="77777777" w:rsidTr="000C4BA9">
        <w:tc>
          <w:tcPr>
            <w:tcW w:w="4531" w:type="dxa"/>
            <w:shd w:val="clear" w:color="auto" w:fill="F2F2F2" w:themeFill="background1" w:themeFillShade="F2"/>
          </w:tcPr>
          <w:p w14:paraId="66FA49C7" w14:textId="77777777" w:rsidR="001915DA" w:rsidRPr="00045392" w:rsidRDefault="001915DA" w:rsidP="008C3304">
            <w:pPr>
              <w:spacing w:before="60" w:after="60" w:line="240" w:lineRule="auto"/>
              <w:rPr>
                <w:b/>
                <w:bCs/>
                <w:sz w:val="24"/>
                <w:szCs w:val="24"/>
              </w:rPr>
            </w:pPr>
          </w:p>
        </w:tc>
        <w:tc>
          <w:tcPr>
            <w:tcW w:w="1701" w:type="dxa"/>
            <w:shd w:val="clear" w:color="auto" w:fill="F2F2F2" w:themeFill="background1" w:themeFillShade="F2"/>
          </w:tcPr>
          <w:p w14:paraId="2AED4C1C" w14:textId="21348096" w:rsidR="001915DA" w:rsidRPr="00045392" w:rsidRDefault="001915DA" w:rsidP="008C3304">
            <w:pPr>
              <w:spacing w:before="60" w:after="60" w:line="240" w:lineRule="auto"/>
              <w:jc w:val="center"/>
              <w:rPr>
                <w:b/>
                <w:bCs/>
                <w:sz w:val="24"/>
                <w:szCs w:val="24"/>
              </w:rPr>
            </w:pPr>
            <w:r w:rsidRPr="00045392">
              <w:rPr>
                <w:b/>
                <w:bCs/>
                <w:sz w:val="24"/>
                <w:szCs w:val="24"/>
              </w:rPr>
              <w:t>Mountwood</w:t>
            </w:r>
          </w:p>
        </w:tc>
        <w:tc>
          <w:tcPr>
            <w:tcW w:w="1276" w:type="dxa"/>
            <w:shd w:val="clear" w:color="auto" w:fill="F2F2F2" w:themeFill="background1" w:themeFillShade="F2"/>
          </w:tcPr>
          <w:p w14:paraId="6C8D8877" w14:textId="5CFCBCD4" w:rsidR="001915DA" w:rsidRPr="00045392" w:rsidRDefault="001915DA" w:rsidP="008C3304">
            <w:pPr>
              <w:spacing w:before="60" w:after="60" w:line="240" w:lineRule="auto"/>
              <w:jc w:val="center"/>
              <w:rPr>
                <w:b/>
                <w:bCs/>
                <w:sz w:val="24"/>
                <w:szCs w:val="24"/>
              </w:rPr>
            </w:pPr>
            <w:r w:rsidRPr="00045392">
              <w:rPr>
                <w:b/>
                <w:bCs/>
                <w:sz w:val="24"/>
                <w:szCs w:val="24"/>
              </w:rPr>
              <w:t>ICS area</w:t>
            </w:r>
          </w:p>
        </w:tc>
        <w:tc>
          <w:tcPr>
            <w:tcW w:w="1508" w:type="dxa"/>
            <w:shd w:val="clear" w:color="auto" w:fill="F2F2F2" w:themeFill="background1" w:themeFillShade="F2"/>
          </w:tcPr>
          <w:p w14:paraId="0CB92336" w14:textId="1DAB5171" w:rsidR="001915DA" w:rsidRPr="00045392" w:rsidRDefault="001915DA" w:rsidP="008C3304">
            <w:pPr>
              <w:spacing w:before="60" w:after="60" w:line="240" w:lineRule="auto"/>
              <w:jc w:val="center"/>
              <w:rPr>
                <w:b/>
                <w:bCs/>
                <w:sz w:val="24"/>
                <w:szCs w:val="24"/>
              </w:rPr>
            </w:pPr>
            <w:r w:rsidRPr="00045392">
              <w:rPr>
                <w:b/>
                <w:bCs/>
                <w:sz w:val="24"/>
                <w:szCs w:val="24"/>
              </w:rPr>
              <w:t>National</w:t>
            </w:r>
          </w:p>
        </w:tc>
      </w:tr>
      <w:tr w:rsidR="00937E93" w14:paraId="73542167" w14:textId="77777777" w:rsidTr="009739CD">
        <w:tc>
          <w:tcPr>
            <w:tcW w:w="4531" w:type="dxa"/>
          </w:tcPr>
          <w:p w14:paraId="575353B1" w14:textId="16048E1C" w:rsidR="00937E93" w:rsidRPr="001915DA" w:rsidRDefault="00937E93" w:rsidP="008C3304">
            <w:pPr>
              <w:spacing w:before="60" w:after="60" w:line="240" w:lineRule="auto"/>
              <w:rPr>
                <w:b/>
                <w:bCs/>
                <w:sz w:val="24"/>
                <w:szCs w:val="24"/>
              </w:rPr>
            </w:pPr>
            <w:r w:rsidRPr="001915DA">
              <w:rPr>
                <w:b/>
                <w:bCs/>
                <w:sz w:val="24"/>
                <w:szCs w:val="24"/>
              </w:rPr>
              <w:t>ACCESS TO PRACTICE</w:t>
            </w:r>
          </w:p>
        </w:tc>
        <w:tc>
          <w:tcPr>
            <w:tcW w:w="1701" w:type="dxa"/>
          </w:tcPr>
          <w:p w14:paraId="32BE9F91" w14:textId="77777777" w:rsidR="00937E93" w:rsidRPr="00FD05A4" w:rsidRDefault="00937E93" w:rsidP="008C3304">
            <w:pPr>
              <w:spacing w:before="60" w:after="60" w:line="240" w:lineRule="auto"/>
              <w:jc w:val="center"/>
              <w:rPr>
                <w:sz w:val="24"/>
                <w:szCs w:val="24"/>
              </w:rPr>
            </w:pPr>
          </w:p>
        </w:tc>
        <w:tc>
          <w:tcPr>
            <w:tcW w:w="1276" w:type="dxa"/>
          </w:tcPr>
          <w:p w14:paraId="55FC5797" w14:textId="77777777" w:rsidR="00937E93" w:rsidRPr="00FD05A4" w:rsidRDefault="00937E93" w:rsidP="008C3304">
            <w:pPr>
              <w:spacing w:before="60" w:after="60" w:line="240" w:lineRule="auto"/>
              <w:jc w:val="center"/>
              <w:rPr>
                <w:sz w:val="24"/>
                <w:szCs w:val="24"/>
              </w:rPr>
            </w:pPr>
          </w:p>
        </w:tc>
        <w:tc>
          <w:tcPr>
            <w:tcW w:w="1508" w:type="dxa"/>
          </w:tcPr>
          <w:p w14:paraId="4CB9147F" w14:textId="77777777" w:rsidR="00937E93" w:rsidRPr="00FD05A4" w:rsidRDefault="00937E93" w:rsidP="008C3304">
            <w:pPr>
              <w:spacing w:before="60" w:after="60" w:line="240" w:lineRule="auto"/>
              <w:jc w:val="center"/>
              <w:rPr>
                <w:sz w:val="24"/>
                <w:szCs w:val="24"/>
              </w:rPr>
            </w:pPr>
          </w:p>
        </w:tc>
      </w:tr>
      <w:tr w:rsidR="00F87026" w14:paraId="693DCD94" w14:textId="77777777" w:rsidTr="009739CD">
        <w:tc>
          <w:tcPr>
            <w:tcW w:w="4531" w:type="dxa"/>
          </w:tcPr>
          <w:p w14:paraId="1037E9B2" w14:textId="6728B60D" w:rsidR="00F87026" w:rsidRPr="008C3304" w:rsidRDefault="00F87026" w:rsidP="008C3304">
            <w:pPr>
              <w:spacing w:before="60" w:after="60" w:line="240" w:lineRule="auto"/>
            </w:pPr>
            <w:r w:rsidRPr="008C3304">
              <w:t>A</w:t>
            </w:r>
            <w:r w:rsidR="00172EB1">
              <w:t xml:space="preserve"> </w:t>
            </w:r>
            <w:r w:rsidRPr="008C3304">
              <w:t xml:space="preserve"> P</w:t>
            </w:r>
            <w:r w:rsidR="001915DA" w:rsidRPr="008C3304">
              <w:t>hone</w:t>
            </w:r>
            <w:r w:rsidRPr="008C3304">
              <w:t xml:space="preserve"> – easy access                                   </w:t>
            </w:r>
          </w:p>
        </w:tc>
        <w:tc>
          <w:tcPr>
            <w:tcW w:w="1701" w:type="dxa"/>
          </w:tcPr>
          <w:p w14:paraId="4C0CFC5F" w14:textId="27BE3E3F" w:rsidR="00F87026" w:rsidRDefault="00F87026" w:rsidP="008C3304">
            <w:pPr>
              <w:spacing w:before="60" w:after="60" w:line="240" w:lineRule="auto"/>
              <w:jc w:val="center"/>
              <w:rPr>
                <w:sz w:val="32"/>
                <w:szCs w:val="32"/>
              </w:rPr>
            </w:pPr>
            <w:r w:rsidRPr="00FD05A4">
              <w:rPr>
                <w:sz w:val="24"/>
                <w:szCs w:val="24"/>
              </w:rPr>
              <w:t>58%</w:t>
            </w:r>
          </w:p>
        </w:tc>
        <w:tc>
          <w:tcPr>
            <w:tcW w:w="1276" w:type="dxa"/>
          </w:tcPr>
          <w:p w14:paraId="293AB6E2" w14:textId="4125B70C" w:rsidR="00F87026" w:rsidRDefault="00F87026" w:rsidP="008C3304">
            <w:pPr>
              <w:spacing w:before="60" w:after="60" w:line="240" w:lineRule="auto"/>
              <w:jc w:val="center"/>
              <w:rPr>
                <w:sz w:val="32"/>
                <w:szCs w:val="32"/>
              </w:rPr>
            </w:pPr>
            <w:r w:rsidRPr="00FD05A4">
              <w:rPr>
                <w:sz w:val="24"/>
                <w:szCs w:val="24"/>
              </w:rPr>
              <w:t>58%</w:t>
            </w:r>
          </w:p>
        </w:tc>
        <w:tc>
          <w:tcPr>
            <w:tcW w:w="1508" w:type="dxa"/>
          </w:tcPr>
          <w:p w14:paraId="4C86C4EE" w14:textId="5EEC1027" w:rsidR="00F87026" w:rsidRDefault="00F87026" w:rsidP="008C3304">
            <w:pPr>
              <w:spacing w:before="60" w:after="60" w:line="240" w:lineRule="auto"/>
              <w:jc w:val="center"/>
              <w:rPr>
                <w:sz w:val="32"/>
                <w:szCs w:val="32"/>
              </w:rPr>
            </w:pPr>
            <w:r w:rsidRPr="00FD05A4">
              <w:rPr>
                <w:sz w:val="24"/>
                <w:szCs w:val="24"/>
              </w:rPr>
              <w:t>50%</w:t>
            </w:r>
          </w:p>
        </w:tc>
      </w:tr>
      <w:tr w:rsidR="00F87026" w14:paraId="39E5E27C" w14:textId="77777777" w:rsidTr="009739CD">
        <w:tc>
          <w:tcPr>
            <w:tcW w:w="4531" w:type="dxa"/>
          </w:tcPr>
          <w:p w14:paraId="18E7C712" w14:textId="1FDCECA9" w:rsidR="00F87026" w:rsidRPr="008C3304" w:rsidRDefault="00F87026" w:rsidP="008C3304">
            <w:pPr>
              <w:spacing w:before="60" w:after="60" w:line="240" w:lineRule="auto"/>
            </w:pPr>
            <w:r w:rsidRPr="008C3304">
              <w:t xml:space="preserve">B </w:t>
            </w:r>
            <w:r w:rsidR="00172EB1">
              <w:t xml:space="preserve"> </w:t>
            </w:r>
            <w:r w:rsidRPr="008C3304">
              <w:t>W</w:t>
            </w:r>
            <w:r w:rsidR="001915DA" w:rsidRPr="008C3304">
              <w:t xml:space="preserve">ebsite </w:t>
            </w:r>
            <w:r w:rsidRPr="008C3304">
              <w:t xml:space="preserve"> - easy access </w:t>
            </w:r>
          </w:p>
        </w:tc>
        <w:tc>
          <w:tcPr>
            <w:tcW w:w="1701" w:type="dxa"/>
          </w:tcPr>
          <w:p w14:paraId="0ECCABC6" w14:textId="4E1624F4" w:rsidR="00F87026" w:rsidRPr="00FD05A4" w:rsidRDefault="00F87026" w:rsidP="008C3304">
            <w:pPr>
              <w:spacing w:before="60" w:after="60" w:line="240" w:lineRule="auto"/>
              <w:jc w:val="center"/>
              <w:rPr>
                <w:sz w:val="24"/>
                <w:szCs w:val="24"/>
              </w:rPr>
            </w:pPr>
            <w:r w:rsidRPr="00FD05A4">
              <w:rPr>
                <w:sz w:val="24"/>
                <w:szCs w:val="24"/>
              </w:rPr>
              <w:t xml:space="preserve">23%       </w:t>
            </w:r>
          </w:p>
        </w:tc>
        <w:tc>
          <w:tcPr>
            <w:tcW w:w="1276" w:type="dxa"/>
          </w:tcPr>
          <w:p w14:paraId="5CE6812D" w14:textId="531104C7" w:rsidR="00F87026" w:rsidRPr="00FD05A4" w:rsidRDefault="00F87026" w:rsidP="008C3304">
            <w:pPr>
              <w:spacing w:before="60" w:after="60" w:line="240" w:lineRule="auto"/>
              <w:jc w:val="center"/>
              <w:rPr>
                <w:sz w:val="24"/>
                <w:szCs w:val="24"/>
              </w:rPr>
            </w:pPr>
            <w:r w:rsidRPr="00FD05A4">
              <w:rPr>
                <w:sz w:val="24"/>
                <w:szCs w:val="24"/>
              </w:rPr>
              <w:t>51%</w:t>
            </w:r>
          </w:p>
        </w:tc>
        <w:tc>
          <w:tcPr>
            <w:tcW w:w="1508" w:type="dxa"/>
          </w:tcPr>
          <w:p w14:paraId="11F688AC" w14:textId="28AE75C8" w:rsidR="00F87026" w:rsidRPr="00FD05A4" w:rsidRDefault="00F87026" w:rsidP="008C3304">
            <w:pPr>
              <w:spacing w:before="60" w:after="60" w:line="240" w:lineRule="auto"/>
              <w:jc w:val="center"/>
              <w:rPr>
                <w:sz w:val="24"/>
                <w:szCs w:val="24"/>
              </w:rPr>
            </w:pPr>
            <w:r w:rsidRPr="00FD05A4">
              <w:rPr>
                <w:sz w:val="24"/>
                <w:szCs w:val="24"/>
              </w:rPr>
              <w:t>48%</w:t>
            </w:r>
          </w:p>
        </w:tc>
      </w:tr>
      <w:tr w:rsidR="00F87026" w14:paraId="7690DA2D" w14:textId="77777777" w:rsidTr="009739CD">
        <w:tc>
          <w:tcPr>
            <w:tcW w:w="4531" w:type="dxa"/>
          </w:tcPr>
          <w:p w14:paraId="09E69DDA" w14:textId="796FE45C" w:rsidR="00F87026" w:rsidRPr="008C3304" w:rsidRDefault="00937E93" w:rsidP="008C3304">
            <w:pPr>
              <w:spacing w:before="60" w:after="60" w:line="240" w:lineRule="auto"/>
            </w:pPr>
            <w:r w:rsidRPr="008C3304">
              <w:t xml:space="preserve">C </w:t>
            </w:r>
            <w:r w:rsidR="00172EB1">
              <w:t xml:space="preserve"> </w:t>
            </w:r>
            <w:r w:rsidR="00F87026" w:rsidRPr="008C3304">
              <w:t>NHS APP – east access</w:t>
            </w:r>
          </w:p>
        </w:tc>
        <w:tc>
          <w:tcPr>
            <w:tcW w:w="1701" w:type="dxa"/>
          </w:tcPr>
          <w:p w14:paraId="6F427694" w14:textId="3B4B7F0B" w:rsidR="00F87026" w:rsidRPr="00FD05A4" w:rsidRDefault="00F87026" w:rsidP="008C3304">
            <w:pPr>
              <w:spacing w:before="60" w:after="60" w:line="240" w:lineRule="auto"/>
              <w:jc w:val="center"/>
              <w:rPr>
                <w:sz w:val="24"/>
                <w:szCs w:val="24"/>
              </w:rPr>
            </w:pPr>
            <w:r w:rsidRPr="00FD05A4">
              <w:rPr>
                <w:sz w:val="24"/>
                <w:szCs w:val="24"/>
              </w:rPr>
              <w:t xml:space="preserve">27%       </w:t>
            </w:r>
          </w:p>
        </w:tc>
        <w:tc>
          <w:tcPr>
            <w:tcW w:w="1276" w:type="dxa"/>
          </w:tcPr>
          <w:p w14:paraId="63CC096B" w14:textId="69B39665" w:rsidR="00F87026" w:rsidRPr="00FD05A4" w:rsidRDefault="00F87026" w:rsidP="008C3304">
            <w:pPr>
              <w:spacing w:before="60" w:after="60" w:line="240" w:lineRule="auto"/>
              <w:jc w:val="center"/>
              <w:rPr>
                <w:sz w:val="24"/>
                <w:szCs w:val="24"/>
              </w:rPr>
            </w:pPr>
            <w:r w:rsidRPr="00FD05A4">
              <w:rPr>
                <w:sz w:val="24"/>
                <w:szCs w:val="24"/>
              </w:rPr>
              <w:t>49%</w:t>
            </w:r>
          </w:p>
        </w:tc>
        <w:tc>
          <w:tcPr>
            <w:tcW w:w="1508" w:type="dxa"/>
          </w:tcPr>
          <w:p w14:paraId="25923F3D" w14:textId="689F339B" w:rsidR="00F87026" w:rsidRPr="00FD05A4" w:rsidRDefault="00F87026" w:rsidP="008C3304">
            <w:pPr>
              <w:spacing w:before="60" w:after="60" w:line="240" w:lineRule="auto"/>
              <w:jc w:val="center"/>
              <w:rPr>
                <w:sz w:val="24"/>
                <w:szCs w:val="24"/>
              </w:rPr>
            </w:pPr>
            <w:r w:rsidRPr="00FD05A4">
              <w:rPr>
                <w:sz w:val="24"/>
                <w:szCs w:val="24"/>
              </w:rPr>
              <w:t>45%</w:t>
            </w:r>
          </w:p>
        </w:tc>
      </w:tr>
      <w:tr w:rsidR="00937E93" w14:paraId="2457B0A6" w14:textId="77777777" w:rsidTr="009739CD">
        <w:tc>
          <w:tcPr>
            <w:tcW w:w="4531" w:type="dxa"/>
          </w:tcPr>
          <w:p w14:paraId="0FD09238" w14:textId="54989CE0" w:rsidR="00937E93" w:rsidRPr="008C3304" w:rsidRDefault="00937E93" w:rsidP="008C3304">
            <w:pPr>
              <w:spacing w:before="60" w:after="60" w:line="240" w:lineRule="auto"/>
            </w:pPr>
            <w:r w:rsidRPr="008C3304">
              <w:t xml:space="preserve">D </w:t>
            </w:r>
            <w:r w:rsidR="00172EB1">
              <w:t xml:space="preserve"> </w:t>
            </w:r>
            <w:r w:rsidRPr="008C3304">
              <w:t>R</w:t>
            </w:r>
            <w:r w:rsidR="001915DA" w:rsidRPr="008C3304">
              <w:t>eception/</w:t>
            </w:r>
            <w:r w:rsidRPr="008C3304">
              <w:t>A</w:t>
            </w:r>
            <w:r w:rsidR="001915DA" w:rsidRPr="008C3304">
              <w:t>dmin helpful</w:t>
            </w:r>
            <w:r w:rsidRPr="008C3304">
              <w:t xml:space="preserve">                      </w:t>
            </w:r>
          </w:p>
        </w:tc>
        <w:tc>
          <w:tcPr>
            <w:tcW w:w="1701" w:type="dxa"/>
          </w:tcPr>
          <w:p w14:paraId="4F862052" w14:textId="589A10DB" w:rsidR="00937E93" w:rsidRPr="00FD05A4" w:rsidRDefault="00937E93" w:rsidP="008C3304">
            <w:pPr>
              <w:spacing w:before="60" w:after="60" w:line="240" w:lineRule="auto"/>
              <w:jc w:val="center"/>
              <w:rPr>
                <w:sz w:val="24"/>
                <w:szCs w:val="24"/>
              </w:rPr>
            </w:pPr>
            <w:r w:rsidRPr="00FD05A4">
              <w:rPr>
                <w:sz w:val="24"/>
                <w:szCs w:val="24"/>
              </w:rPr>
              <w:t>84%</w:t>
            </w:r>
          </w:p>
        </w:tc>
        <w:tc>
          <w:tcPr>
            <w:tcW w:w="1276" w:type="dxa"/>
          </w:tcPr>
          <w:p w14:paraId="6792C98C" w14:textId="1F990669" w:rsidR="00937E93" w:rsidRPr="00FD05A4" w:rsidRDefault="00937E93" w:rsidP="008C3304">
            <w:pPr>
              <w:spacing w:before="60" w:after="60" w:line="240" w:lineRule="auto"/>
              <w:jc w:val="center"/>
              <w:rPr>
                <w:sz w:val="24"/>
                <w:szCs w:val="24"/>
              </w:rPr>
            </w:pPr>
            <w:r w:rsidRPr="00FD05A4">
              <w:rPr>
                <w:sz w:val="24"/>
                <w:szCs w:val="24"/>
              </w:rPr>
              <w:t>81%</w:t>
            </w:r>
          </w:p>
        </w:tc>
        <w:tc>
          <w:tcPr>
            <w:tcW w:w="1508" w:type="dxa"/>
          </w:tcPr>
          <w:p w14:paraId="054ADEF3" w14:textId="5CF8DDFD" w:rsidR="00937E93" w:rsidRPr="00FD05A4" w:rsidRDefault="00937E93" w:rsidP="008C3304">
            <w:pPr>
              <w:spacing w:before="60" w:after="60" w:line="240" w:lineRule="auto"/>
              <w:jc w:val="center"/>
              <w:rPr>
                <w:sz w:val="24"/>
                <w:szCs w:val="24"/>
              </w:rPr>
            </w:pPr>
            <w:r w:rsidRPr="00FD05A4">
              <w:rPr>
                <w:sz w:val="24"/>
                <w:szCs w:val="24"/>
              </w:rPr>
              <w:t>83%</w:t>
            </w:r>
          </w:p>
        </w:tc>
      </w:tr>
      <w:tr w:rsidR="00937E93" w14:paraId="2F159E72" w14:textId="77777777" w:rsidTr="009739CD">
        <w:tc>
          <w:tcPr>
            <w:tcW w:w="4531" w:type="dxa"/>
          </w:tcPr>
          <w:p w14:paraId="7AF8A7AA" w14:textId="70789796" w:rsidR="00937E93" w:rsidRPr="008C3304" w:rsidRDefault="00937E93" w:rsidP="008C3304">
            <w:pPr>
              <w:spacing w:before="60" w:after="60" w:line="240" w:lineRule="auto"/>
            </w:pPr>
            <w:r w:rsidRPr="008C3304">
              <w:t xml:space="preserve">E </w:t>
            </w:r>
            <w:r w:rsidR="00172EB1">
              <w:t xml:space="preserve"> </w:t>
            </w:r>
            <w:r w:rsidR="00384194" w:rsidRPr="008C3304">
              <w:t>Access to preferred professional</w:t>
            </w:r>
          </w:p>
        </w:tc>
        <w:tc>
          <w:tcPr>
            <w:tcW w:w="1701" w:type="dxa"/>
          </w:tcPr>
          <w:p w14:paraId="30451347" w14:textId="6A4DEF37" w:rsidR="00937E93" w:rsidRPr="00FD05A4" w:rsidRDefault="00937E93" w:rsidP="008C3304">
            <w:pPr>
              <w:spacing w:before="60" w:after="60" w:line="240" w:lineRule="auto"/>
              <w:jc w:val="center"/>
              <w:rPr>
                <w:sz w:val="24"/>
                <w:szCs w:val="24"/>
              </w:rPr>
            </w:pPr>
            <w:r w:rsidRPr="00FD05A4">
              <w:rPr>
                <w:sz w:val="24"/>
                <w:szCs w:val="24"/>
              </w:rPr>
              <w:t>27%</w:t>
            </w:r>
          </w:p>
        </w:tc>
        <w:tc>
          <w:tcPr>
            <w:tcW w:w="1276" w:type="dxa"/>
          </w:tcPr>
          <w:p w14:paraId="650161A2" w14:textId="49C206E6" w:rsidR="00937E93" w:rsidRPr="00FD05A4" w:rsidRDefault="00937E93" w:rsidP="008C3304">
            <w:pPr>
              <w:spacing w:before="60" w:after="60" w:line="240" w:lineRule="auto"/>
              <w:jc w:val="center"/>
              <w:rPr>
                <w:sz w:val="24"/>
                <w:szCs w:val="24"/>
              </w:rPr>
            </w:pPr>
            <w:r w:rsidRPr="00FD05A4">
              <w:rPr>
                <w:sz w:val="24"/>
                <w:szCs w:val="24"/>
              </w:rPr>
              <w:t>41%</w:t>
            </w:r>
          </w:p>
        </w:tc>
        <w:tc>
          <w:tcPr>
            <w:tcW w:w="1508" w:type="dxa"/>
          </w:tcPr>
          <w:p w14:paraId="010B71B3" w14:textId="71B8F19B" w:rsidR="00937E93" w:rsidRPr="00FD05A4" w:rsidRDefault="00937E93" w:rsidP="008C3304">
            <w:pPr>
              <w:spacing w:before="60" w:after="60" w:line="240" w:lineRule="auto"/>
              <w:jc w:val="center"/>
              <w:rPr>
                <w:sz w:val="24"/>
                <w:szCs w:val="24"/>
              </w:rPr>
            </w:pPr>
            <w:r w:rsidRPr="00FD05A4">
              <w:rPr>
                <w:sz w:val="24"/>
                <w:szCs w:val="24"/>
              </w:rPr>
              <w:t>40%</w:t>
            </w:r>
          </w:p>
        </w:tc>
      </w:tr>
      <w:tr w:rsidR="00707FAB" w14:paraId="521EB18C" w14:textId="77777777" w:rsidTr="009739CD">
        <w:tc>
          <w:tcPr>
            <w:tcW w:w="4531" w:type="dxa"/>
          </w:tcPr>
          <w:p w14:paraId="70CEFFE6" w14:textId="2DE26B69" w:rsidR="00707FAB" w:rsidRPr="001915DA" w:rsidRDefault="00EC1EE9" w:rsidP="008C3304">
            <w:pPr>
              <w:spacing w:before="60" w:after="60" w:line="240" w:lineRule="auto"/>
              <w:rPr>
                <w:b/>
                <w:bCs/>
                <w:sz w:val="24"/>
                <w:szCs w:val="24"/>
              </w:rPr>
            </w:pPr>
            <w:r w:rsidRPr="001915DA">
              <w:rPr>
                <w:b/>
                <w:bCs/>
                <w:sz w:val="24"/>
                <w:szCs w:val="24"/>
              </w:rPr>
              <w:t>LAST CONTACT</w:t>
            </w:r>
          </w:p>
        </w:tc>
        <w:tc>
          <w:tcPr>
            <w:tcW w:w="1701" w:type="dxa"/>
          </w:tcPr>
          <w:p w14:paraId="503C1729" w14:textId="77777777" w:rsidR="00707FAB" w:rsidRPr="00FD05A4" w:rsidRDefault="00707FAB" w:rsidP="008C3304">
            <w:pPr>
              <w:spacing w:before="60" w:after="60" w:line="240" w:lineRule="auto"/>
              <w:jc w:val="center"/>
              <w:rPr>
                <w:sz w:val="24"/>
                <w:szCs w:val="24"/>
              </w:rPr>
            </w:pPr>
          </w:p>
        </w:tc>
        <w:tc>
          <w:tcPr>
            <w:tcW w:w="1276" w:type="dxa"/>
          </w:tcPr>
          <w:p w14:paraId="2C515C6F" w14:textId="77777777" w:rsidR="00707FAB" w:rsidRPr="00FD05A4" w:rsidRDefault="00707FAB" w:rsidP="008C3304">
            <w:pPr>
              <w:spacing w:before="60" w:after="60" w:line="240" w:lineRule="auto"/>
              <w:jc w:val="center"/>
              <w:rPr>
                <w:sz w:val="24"/>
                <w:szCs w:val="24"/>
              </w:rPr>
            </w:pPr>
          </w:p>
        </w:tc>
        <w:tc>
          <w:tcPr>
            <w:tcW w:w="1508" w:type="dxa"/>
          </w:tcPr>
          <w:p w14:paraId="4853CE50" w14:textId="77777777" w:rsidR="00707FAB" w:rsidRPr="00FD05A4" w:rsidRDefault="00707FAB" w:rsidP="008C3304">
            <w:pPr>
              <w:spacing w:before="60" w:after="60" w:line="240" w:lineRule="auto"/>
              <w:jc w:val="center"/>
              <w:rPr>
                <w:sz w:val="24"/>
                <w:szCs w:val="24"/>
              </w:rPr>
            </w:pPr>
          </w:p>
        </w:tc>
      </w:tr>
      <w:tr w:rsidR="00707FAB" w14:paraId="0DC848F4" w14:textId="77777777" w:rsidTr="009739CD">
        <w:tc>
          <w:tcPr>
            <w:tcW w:w="4531" w:type="dxa"/>
          </w:tcPr>
          <w:p w14:paraId="7E8E2391" w14:textId="5D5C44D6" w:rsidR="00707FAB" w:rsidRPr="008C3304" w:rsidRDefault="00EC1EE9" w:rsidP="008C3304">
            <w:pPr>
              <w:spacing w:before="60" w:after="60" w:line="240" w:lineRule="auto"/>
            </w:pPr>
            <w:r w:rsidRPr="008C3304">
              <w:t xml:space="preserve">A </w:t>
            </w:r>
            <w:r w:rsidR="00172EB1">
              <w:t xml:space="preserve"> </w:t>
            </w:r>
            <w:r w:rsidR="00384194" w:rsidRPr="008C3304">
              <w:t xml:space="preserve">Knew next step after first contact   </w:t>
            </w:r>
          </w:p>
        </w:tc>
        <w:tc>
          <w:tcPr>
            <w:tcW w:w="1701" w:type="dxa"/>
          </w:tcPr>
          <w:p w14:paraId="2DF77E78" w14:textId="3E6C1ED9" w:rsidR="00707FAB" w:rsidRDefault="00EC1EE9" w:rsidP="008C3304">
            <w:pPr>
              <w:spacing w:before="60" w:after="60" w:line="240" w:lineRule="auto"/>
              <w:jc w:val="center"/>
              <w:rPr>
                <w:sz w:val="32"/>
                <w:szCs w:val="32"/>
              </w:rPr>
            </w:pPr>
            <w:r w:rsidRPr="00FD05A4">
              <w:rPr>
                <w:sz w:val="24"/>
                <w:szCs w:val="24"/>
              </w:rPr>
              <w:t xml:space="preserve">91%        </w:t>
            </w:r>
          </w:p>
        </w:tc>
        <w:tc>
          <w:tcPr>
            <w:tcW w:w="1276" w:type="dxa"/>
          </w:tcPr>
          <w:p w14:paraId="0ABB80C3" w14:textId="3D1D985C" w:rsidR="00707FAB" w:rsidRDefault="00EC1EE9" w:rsidP="008C3304">
            <w:pPr>
              <w:spacing w:before="60" w:after="60" w:line="240" w:lineRule="auto"/>
              <w:jc w:val="center"/>
              <w:rPr>
                <w:sz w:val="32"/>
                <w:szCs w:val="32"/>
              </w:rPr>
            </w:pPr>
            <w:r w:rsidRPr="00FD05A4">
              <w:rPr>
                <w:sz w:val="24"/>
                <w:szCs w:val="24"/>
              </w:rPr>
              <w:t>82%</w:t>
            </w:r>
          </w:p>
        </w:tc>
        <w:tc>
          <w:tcPr>
            <w:tcW w:w="1508" w:type="dxa"/>
          </w:tcPr>
          <w:p w14:paraId="56477109" w14:textId="495D48AB" w:rsidR="00707FAB" w:rsidRDefault="00EC1EE9" w:rsidP="008C3304">
            <w:pPr>
              <w:spacing w:before="60" w:after="60" w:line="240" w:lineRule="auto"/>
              <w:jc w:val="center"/>
              <w:rPr>
                <w:sz w:val="32"/>
                <w:szCs w:val="32"/>
              </w:rPr>
            </w:pPr>
            <w:r w:rsidRPr="00FD05A4">
              <w:rPr>
                <w:sz w:val="24"/>
                <w:szCs w:val="24"/>
              </w:rPr>
              <w:t>83%</w:t>
            </w:r>
          </w:p>
        </w:tc>
      </w:tr>
      <w:tr w:rsidR="00707FAB" w14:paraId="3CFEB5E3" w14:textId="77777777" w:rsidTr="009739CD">
        <w:tc>
          <w:tcPr>
            <w:tcW w:w="4531" w:type="dxa"/>
          </w:tcPr>
          <w:p w14:paraId="57A37495" w14:textId="37C99C96" w:rsidR="00707FAB" w:rsidRPr="008C3304" w:rsidRDefault="00EC1EE9" w:rsidP="008C3304">
            <w:pPr>
              <w:spacing w:before="60" w:after="60" w:line="240" w:lineRule="auto"/>
            </w:pPr>
            <w:r w:rsidRPr="008C3304">
              <w:t xml:space="preserve">B </w:t>
            </w:r>
            <w:r w:rsidR="00172EB1">
              <w:t xml:space="preserve"> </w:t>
            </w:r>
            <w:r w:rsidR="00384194" w:rsidRPr="008C3304">
              <w:t>Knew next step after two days</w:t>
            </w:r>
          </w:p>
        </w:tc>
        <w:tc>
          <w:tcPr>
            <w:tcW w:w="1701" w:type="dxa"/>
          </w:tcPr>
          <w:p w14:paraId="34BC5DF5" w14:textId="5AD08FB1" w:rsidR="00707FAB" w:rsidRPr="00FD05A4" w:rsidRDefault="003150DC" w:rsidP="008C3304">
            <w:pPr>
              <w:spacing w:before="60" w:after="60" w:line="240" w:lineRule="auto"/>
              <w:jc w:val="center"/>
              <w:rPr>
                <w:sz w:val="24"/>
                <w:szCs w:val="24"/>
              </w:rPr>
            </w:pPr>
            <w:r w:rsidRPr="00FD05A4">
              <w:rPr>
                <w:sz w:val="24"/>
                <w:szCs w:val="24"/>
              </w:rPr>
              <w:t>89%</w:t>
            </w:r>
          </w:p>
        </w:tc>
        <w:tc>
          <w:tcPr>
            <w:tcW w:w="1276" w:type="dxa"/>
          </w:tcPr>
          <w:p w14:paraId="396D5413" w14:textId="6ADCE226" w:rsidR="00707FAB" w:rsidRPr="00FD05A4" w:rsidRDefault="003150DC" w:rsidP="008C3304">
            <w:pPr>
              <w:spacing w:before="60" w:after="60" w:line="240" w:lineRule="auto"/>
              <w:jc w:val="center"/>
              <w:rPr>
                <w:sz w:val="24"/>
                <w:szCs w:val="24"/>
              </w:rPr>
            </w:pPr>
            <w:r w:rsidRPr="00FD05A4">
              <w:rPr>
                <w:sz w:val="24"/>
                <w:szCs w:val="24"/>
              </w:rPr>
              <w:t>91%</w:t>
            </w:r>
          </w:p>
        </w:tc>
        <w:tc>
          <w:tcPr>
            <w:tcW w:w="1508" w:type="dxa"/>
          </w:tcPr>
          <w:p w14:paraId="323F2F1A" w14:textId="3F164A9B" w:rsidR="00707FAB" w:rsidRPr="00FD05A4" w:rsidRDefault="003150DC" w:rsidP="008C3304">
            <w:pPr>
              <w:spacing w:before="60" w:after="60" w:line="240" w:lineRule="auto"/>
              <w:jc w:val="center"/>
              <w:rPr>
                <w:sz w:val="24"/>
                <w:szCs w:val="24"/>
              </w:rPr>
            </w:pPr>
            <w:r w:rsidRPr="00FD05A4">
              <w:rPr>
                <w:sz w:val="24"/>
                <w:szCs w:val="24"/>
              </w:rPr>
              <w:t>93%</w:t>
            </w:r>
          </w:p>
        </w:tc>
      </w:tr>
      <w:tr w:rsidR="00707FAB" w14:paraId="3EEB310C" w14:textId="77777777" w:rsidTr="009739CD">
        <w:tc>
          <w:tcPr>
            <w:tcW w:w="4531" w:type="dxa"/>
          </w:tcPr>
          <w:p w14:paraId="12949D35" w14:textId="4C88EDF9" w:rsidR="00707FAB" w:rsidRPr="008C3304" w:rsidRDefault="003150DC" w:rsidP="008C3304">
            <w:pPr>
              <w:spacing w:before="60" w:after="60" w:line="240" w:lineRule="auto"/>
            </w:pPr>
            <w:r w:rsidRPr="008C3304">
              <w:t xml:space="preserve">C </w:t>
            </w:r>
            <w:r w:rsidR="00172EB1">
              <w:t xml:space="preserve"> </w:t>
            </w:r>
            <w:r w:rsidR="00384194" w:rsidRPr="008C3304">
              <w:t xml:space="preserve">Your experience good                              </w:t>
            </w:r>
          </w:p>
        </w:tc>
        <w:tc>
          <w:tcPr>
            <w:tcW w:w="1701" w:type="dxa"/>
          </w:tcPr>
          <w:p w14:paraId="6A5FC8A0" w14:textId="7CF54564" w:rsidR="00707FAB" w:rsidRPr="00FD05A4" w:rsidRDefault="003150DC" w:rsidP="008C3304">
            <w:pPr>
              <w:spacing w:before="60" w:after="60" w:line="240" w:lineRule="auto"/>
              <w:jc w:val="center"/>
              <w:rPr>
                <w:sz w:val="24"/>
                <w:szCs w:val="24"/>
              </w:rPr>
            </w:pPr>
            <w:r w:rsidRPr="00FD05A4">
              <w:rPr>
                <w:sz w:val="24"/>
                <w:szCs w:val="24"/>
              </w:rPr>
              <w:t xml:space="preserve">65%        </w:t>
            </w:r>
          </w:p>
        </w:tc>
        <w:tc>
          <w:tcPr>
            <w:tcW w:w="1276" w:type="dxa"/>
          </w:tcPr>
          <w:p w14:paraId="77A0A22D" w14:textId="67CD547E" w:rsidR="00707FAB" w:rsidRPr="00FD05A4" w:rsidRDefault="003150DC" w:rsidP="008C3304">
            <w:pPr>
              <w:spacing w:before="60" w:after="60" w:line="240" w:lineRule="auto"/>
              <w:jc w:val="center"/>
              <w:rPr>
                <w:sz w:val="24"/>
                <w:szCs w:val="24"/>
              </w:rPr>
            </w:pPr>
            <w:r w:rsidRPr="00FD05A4">
              <w:rPr>
                <w:sz w:val="24"/>
                <w:szCs w:val="24"/>
              </w:rPr>
              <w:t>70%</w:t>
            </w:r>
          </w:p>
        </w:tc>
        <w:tc>
          <w:tcPr>
            <w:tcW w:w="1508" w:type="dxa"/>
          </w:tcPr>
          <w:p w14:paraId="687A8272" w14:textId="5DBF9227" w:rsidR="00707FAB" w:rsidRPr="00FD05A4" w:rsidRDefault="003150DC" w:rsidP="008C3304">
            <w:pPr>
              <w:spacing w:before="60" w:after="60" w:line="240" w:lineRule="auto"/>
              <w:jc w:val="center"/>
              <w:rPr>
                <w:sz w:val="24"/>
                <w:szCs w:val="24"/>
              </w:rPr>
            </w:pPr>
            <w:r w:rsidRPr="00FD05A4">
              <w:rPr>
                <w:sz w:val="24"/>
                <w:szCs w:val="24"/>
              </w:rPr>
              <w:t xml:space="preserve">65%    </w:t>
            </w:r>
          </w:p>
        </w:tc>
      </w:tr>
      <w:tr w:rsidR="00707FAB" w14:paraId="44161073" w14:textId="77777777" w:rsidTr="009739CD">
        <w:tc>
          <w:tcPr>
            <w:tcW w:w="4531" w:type="dxa"/>
          </w:tcPr>
          <w:p w14:paraId="5FC566D5" w14:textId="3C1E4E3C" w:rsidR="00707FAB" w:rsidRPr="008C3304" w:rsidRDefault="003150DC" w:rsidP="008C3304">
            <w:pPr>
              <w:spacing w:before="60" w:after="60" w:line="240" w:lineRule="auto"/>
            </w:pPr>
            <w:r w:rsidRPr="008C3304">
              <w:t xml:space="preserve">D </w:t>
            </w:r>
            <w:r w:rsidR="00172EB1">
              <w:t xml:space="preserve"> </w:t>
            </w:r>
            <w:r w:rsidR="00384194" w:rsidRPr="008C3304">
              <w:t xml:space="preserve">Offered choice time or day                     </w:t>
            </w:r>
          </w:p>
        </w:tc>
        <w:tc>
          <w:tcPr>
            <w:tcW w:w="1701" w:type="dxa"/>
          </w:tcPr>
          <w:p w14:paraId="3306F28A" w14:textId="3840FAE6" w:rsidR="00707FAB" w:rsidRPr="003150DC" w:rsidRDefault="003150DC" w:rsidP="008C3304">
            <w:pPr>
              <w:spacing w:before="60" w:after="60" w:line="240" w:lineRule="auto"/>
              <w:jc w:val="center"/>
              <w:rPr>
                <w:sz w:val="24"/>
                <w:szCs w:val="24"/>
              </w:rPr>
            </w:pPr>
            <w:r w:rsidRPr="003150DC">
              <w:rPr>
                <w:sz w:val="24"/>
                <w:szCs w:val="24"/>
              </w:rPr>
              <w:t>54%</w:t>
            </w:r>
          </w:p>
        </w:tc>
        <w:tc>
          <w:tcPr>
            <w:tcW w:w="1276" w:type="dxa"/>
          </w:tcPr>
          <w:p w14:paraId="2C9366F5" w14:textId="050393E0" w:rsidR="00707FAB" w:rsidRPr="003150DC" w:rsidRDefault="003150DC" w:rsidP="008C3304">
            <w:pPr>
              <w:spacing w:before="60" w:after="60" w:line="240" w:lineRule="auto"/>
              <w:jc w:val="center"/>
              <w:rPr>
                <w:sz w:val="24"/>
                <w:szCs w:val="24"/>
              </w:rPr>
            </w:pPr>
            <w:r w:rsidRPr="003150DC">
              <w:rPr>
                <w:sz w:val="24"/>
                <w:szCs w:val="24"/>
              </w:rPr>
              <w:t>61%</w:t>
            </w:r>
          </w:p>
        </w:tc>
        <w:tc>
          <w:tcPr>
            <w:tcW w:w="1508" w:type="dxa"/>
          </w:tcPr>
          <w:p w14:paraId="2DE1A224" w14:textId="11B41C97" w:rsidR="00707FAB" w:rsidRPr="003150DC" w:rsidRDefault="003150DC" w:rsidP="008C3304">
            <w:pPr>
              <w:spacing w:before="60" w:after="60" w:line="240" w:lineRule="auto"/>
              <w:jc w:val="center"/>
              <w:rPr>
                <w:sz w:val="24"/>
                <w:szCs w:val="24"/>
              </w:rPr>
            </w:pPr>
            <w:r w:rsidRPr="003150DC">
              <w:rPr>
                <w:sz w:val="24"/>
                <w:szCs w:val="24"/>
              </w:rPr>
              <w:t>53%</w:t>
            </w:r>
          </w:p>
        </w:tc>
      </w:tr>
      <w:tr w:rsidR="00707FAB" w14:paraId="45B41223" w14:textId="77777777" w:rsidTr="009739CD">
        <w:tc>
          <w:tcPr>
            <w:tcW w:w="4531" w:type="dxa"/>
          </w:tcPr>
          <w:p w14:paraId="1D81EFA9" w14:textId="71AC3966" w:rsidR="00707FAB" w:rsidRPr="008C3304" w:rsidRDefault="00384194" w:rsidP="008C3304">
            <w:pPr>
              <w:spacing w:before="60" w:after="60" w:line="240" w:lineRule="auto"/>
            </w:pPr>
            <w:r w:rsidRPr="008C3304">
              <w:t xml:space="preserve">E </w:t>
            </w:r>
            <w:r w:rsidR="00172EB1">
              <w:t xml:space="preserve"> </w:t>
            </w:r>
            <w:r w:rsidRPr="008C3304">
              <w:t>Offered choice of location</w:t>
            </w:r>
          </w:p>
        </w:tc>
        <w:tc>
          <w:tcPr>
            <w:tcW w:w="1701" w:type="dxa"/>
          </w:tcPr>
          <w:p w14:paraId="1CD3DEBE" w14:textId="21BBB5DD" w:rsidR="00707FAB" w:rsidRPr="00FD05A4" w:rsidRDefault="00E23A3D" w:rsidP="008C3304">
            <w:pPr>
              <w:spacing w:before="60" w:after="60" w:line="240" w:lineRule="auto"/>
              <w:jc w:val="center"/>
              <w:rPr>
                <w:sz w:val="24"/>
                <w:szCs w:val="24"/>
              </w:rPr>
            </w:pPr>
            <w:r>
              <w:rPr>
                <w:sz w:val="24"/>
                <w:szCs w:val="24"/>
              </w:rPr>
              <w:t>5%</w:t>
            </w:r>
          </w:p>
        </w:tc>
        <w:tc>
          <w:tcPr>
            <w:tcW w:w="1276" w:type="dxa"/>
          </w:tcPr>
          <w:p w14:paraId="0714E948" w14:textId="66AF0273" w:rsidR="00707FAB" w:rsidRPr="00FD05A4" w:rsidRDefault="00E23A3D" w:rsidP="008C3304">
            <w:pPr>
              <w:spacing w:before="60" w:after="60" w:line="240" w:lineRule="auto"/>
              <w:jc w:val="center"/>
              <w:rPr>
                <w:sz w:val="24"/>
                <w:szCs w:val="24"/>
              </w:rPr>
            </w:pPr>
            <w:r>
              <w:rPr>
                <w:sz w:val="24"/>
                <w:szCs w:val="24"/>
              </w:rPr>
              <w:t>14%</w:t>
            </w:r>
          </w:p>
        </w:tc>
        <w:tc>
          <w:tcPr>
            <w:tcW w:w="1508" w:type="dxa"/>
          </w:tcPr>
          <w:p w14:paraId="484622DB" w14:textId="28E96A3C" w:rsidR="00707FAB" w:rsidRPr="00FD05A4" w:rsidRDefault="00E23A3D" w:rsidP="008C3304">
            <w:pPr>
              <w:spacing w:before="60" w:after="60" w:line="240" w:lineRule="auto"/>
              <w:jc w:val="center"/>
              <w:rPr>
                <w:sz w:val="24"/>
                <w:szCs w:val="24"/>
              </w:rPr>
            </w:pPr>
            <w:r>
              <w:rPr>
                <w:sz w:val="24"/>
                <w:szCs w:val="24"/>
              </w:rPr>
              <w:t>13%</w:t>
            </w:r>
          </w:p>
        </w:tc>
      </w:tr>
      <w:tr w:rsidR="00E23A3D" w14:paraId="56D914BE" w14:textId="77777777" w:rsidTr="009739CD">
        <w:tc>
          <w:tcPr>
            <w:tcW w:w="4531" w:type="dxa"/>
          </w:tcPr>
          <w:p w14:paraId="5037B44C" w14:textId="7722E394" w:rsidR="00E23A3D" w:rsidRPr="008C3304" w:rsidRDefault="00384194" w:rsidP="008C3304">
            <w:pPr>
              <w:spacing w:before="60" w:after="60" w:line="240" w:lineRule="auto"/>
            </w:pPr>
            <w:r w:rsidRPr="008C3304">
              <w:t xml:space="preserve">F </w:t>
            </w:r>
            <w:r w:rsidR="00172EB1">
              <w:t xml:space="preserve"> </w:t>
            </w:r>
            <w:r w:rsidRPr="008C3304">
              <w:t xml:space="preserve">Waited right time for appointment </w:t>
            </w:r>
          </w:p>
        </w:tc>
        <w:tc>
          <w:tcPr>
            <w:tcW w:w="1701" w:type="dxa"/>
          </w:tcPr>
          <w:p w14:paraId="040C9949" w14:textId="07D9F803" w:rsidR="00E23A3D" w:rsidRDefault="00E23A3D" w:rsidP="008C3304">
            <w:pPr>
              <w:spacing w:before="60" w:after="60" w:line="240" w:lineRule="auto"/>
              <w:jc w:val="center"/>
              <w:rPr>
                <w:sz w:val="24"/>
                <w:szCs w:val="24"/>
              </w:rPr>
            </w:pPr>
            <w:r>
              <w:rPr>
                <w:sz w:val="24"/>
                <w:szCs w:val="24"/>
              </w:rPr>
              <w:t>73%</w:t>
            </w:r>
          </w:p>
        </w:tc>
        <w:tc>
          <w:tcPr>
            <w:tcW w:w="1276" w:type="dxa"/>
          </w:tcPr>
          <w:p w14:paraId="7261388B" w14:textId="58337B2C" w:rsidR="00E23A3D" w:rsidRDefault="008142EC" w:rsidP="008C3304">
            <w:pPr>
              <w:spacing w:before="60" w:after="60" w:line="240" w:lineRule="auto"/>
              <w:jc w:val="center"/>
              <w:rPr>
                <w:sz w:val="24"/>
                <w:szCs w:val="24"/>
              </w:rPr>
            </w:pPr>
            <w:r>
              <w:rPr>
                <w:sz w:val="24"/>
                <w:szCs w:val="24"/>
              </w:rPr>
              <w:t>63%</w:t>
            </w:r>
          </w:p>
        </w:tc>
        <w:tc>
          <w:tcPr>
            <w:tcW w:w="1508" w:type="dxa"/>
          </w:tcPr>
          <w:p w14:paraId="16C32116" w14:textId="19947327" w:rsidR="00E23A3D" w:rsidRDefault="008142EC" w:rsidP="008C3304">
            <w:pPr>
              <w:spacing w:before="60" w:after="60" w:line="240" w:lineRule="auto"/>
              <w:jc w:val="center"/>
              <w:rPr>
                <w:sz w:val="24"/>
                <w:szCs w:val="24"/>
              </w:rPr>
            </w:pPr>
            <w:r>
              <w:rPr>
                <w:sz w:val="24"/>
                <w:szCs w:val="24"/>
              </w:rPr>
              <w:t>66%</w:t>
            </w:r>
          </w:p>
        </w:tc>
      </w:tr>
      <w:tr w:rsidR="008142EC" w14:paraId="45E20F93" w14:textId="77777777" w:rsidTr="009739CD">
        <w:tc>
          <w:tcPr>
            <w:tcW w:w="4531" w:type="dxa"/>
          </w:tcPr>
          <w:p w14:paraId="2D9E34E1" w14:textId="1081A9C4" w:rsidR="008142EC" w:rsidRPr="008C3304" w:rsidRDefault="00384194" w:rsidP="008C3304">
            <w:pPr>
              <w:spacing w:before="60" w:after="60" w:line="240" w:lineRule="auto"/>
            </w:pPr>
            <w:r w:rsidRPr="008C3304">
              <w:t xml:space="preserve">G </w:t>
            </w:r>
            <w:r w:rsidR="00172EB1">
              <w:t xml:space="preserve"> </w:t>
            </w:r>
            <w:r w:rsidRPr="008C3304">
              <w:t>Person seen good listener</w:t>
            </w:r>
          </w:p>
        </w:tc>
        <w:tc>
          <w:tcPr>
            <w:tcW w:w="1701" w:type="dxa"/>
          </w:tcPr>
          <w:p w14:paraId="295F63DC" w14:textId="678CE6B4" w:rsidR="008142EC" w:rsidRDefault="008142EC" w:rsidP="008C3304">
            <w:pPr>
              <w:spacing w:before="60" w:after="60" w:line="240" w:lineRule="auto"/>
              <w:jc w:val="center"/>
              <w:rPr>
                <w:sz w:val="24"/>
                <w:szCs w:val="24"/>
              </w:rPr>
            </w:pPr>
            <w:r>
              <w:rPr>
                <w:sz w:val="24"/>
                <w:szCs w:val="24"/>
              </w:rPr>
              <w:t>91%</w:t>
            </w:r>
          </w:p>
        </w:tc>
        <w:tc>
          <w:tcPr>
            <w:tcW w:w="1276" w:type="dxa"/>
          </w:tcPr>
          <w:p w14:paraId="4B86AF06" w14:textId="6956DB63" w:rsidR="008142EC" w:rsidRDefault="00384194" w:rsidP="008C3304">
            <w:pPr>
              <w:spacing w:before="60" w:after="60" w:line="240" w:lineRule="auto"/>
              <w:jc w:val="center"/>
              <w:rPr>
                <w:sz w:val="24"/>
                <w:szCs w:val="24"/>
              </w:rPr>
            </w:pPr>
            <w:r>
              <w:rPr>
                <w:sz w:val="24"/>
                <w:szCs w:val="24"/>
              </w:rPr>
              <w:t>85%</w:t>
            </w:r>
          </w:p>
        </w:tc>
        <w:tc>
          <w:tcPr>
            <w:tcW w:w="1508" w:type="dxa"/>
          </w:tcPr>
          <w:p w14:paraId="08F54EF0" w14:textId="6724D0C5" w:rsidR="008142EC" w:rsidRDefault="00384194" w:rsidP="008C3304">
            <w:pPr>
              <w:spacing w:before="60" w:after="60" w:line="240" w:lineRule="auto"/>
              <w:jc w:val="center"/>
              <w:rPr>
                <w:sz w:val="24"/>
                <w:szCs w:val="24"/>
              </w:rPr>
            </w:pPr>
            <w:r>
              <w:rPr>
                <w:sz w:val="24"/>
                <w:szCs w:val="24"/>
              </w:rPr>
              <w:t>87%</w:t>
            </w:r>
          </w:p>
        </w:tc>
      </w:tr>
      <w:tr w:rsidR="00384194" w14:paraId="11C3F180" w14:textId="77777777" w:rsidTr="009739CD">
        <w:tc>
          <w:tcPr>
            <w:tcW w:w="4531" w:type="dxa"/>
          </w:tcPr>
          <w:p w14:paraId="426BC478" w14:textId="595A8790" w:rsidR="00384194" w:rsidRPr="008C3304" w:rsidRDefault="00384194" w:rsidP="008C3304">
            <w:pPr>
              <w:spacing w:before="60" w:after="60" w:line="240" w:lineRule="auto"/>
            </w:pPr>
            <w:r w:rsidRPr="008C3304">
              <w:t xml:space="preserve">H </w:t>
            </w:r>
            <w:r w:rsidR="00172EB1">
              <w:t xml:space="preserve"> </w:t>
            </w:r>
            <w:r w:rsidRPr="008C3304">
              <w:t>Treated with care and concern</w:t>
            </w:r>
          </w:p>
        </w:tc>
        <w:tc>
          <w:tcPr>
            <w:tcW w:w="1701" w:type="dxa"/>
          </w:tcPr>
          <w:p w14:paraId="3B5D08E9" w14:textId="4B3530D9" w:rsidR="00384194" w:rsidRDefault="00384194" w:rsidP="008C3304">
            <w:pPr>
              <w:spacing w:before="60" w:after="60" w:line="240" w:lineRule="auto"/>
              <w:jc w:val="center"/>
              <w:rPr>
                <w:sz w:val="24"/>
                <w:szCs w:val="24"/>
              </w:rPr>
            </w:pPr>
            <w:r>
              <w:rPr>
                <w:sz w:val="24"/>
                <w:szCs w:val="24"/>
              </w:rPr>
              <w:t>88%</w:t>
            </w:r>
          </w:p>
        </w:tc>
        <w:tc>
          <w:tcPr>
            <w:tcW w:w="1276" w:type="dxa"/>
          </w:tcPr>
          <w:p w14:paraId="7B2B99E6" w14:textId="5073EF9A" w:rsidR="00384194" w:rsidRDefault="00384194" w:rsidP="008C3304">
            <w:pPr>
              <w:spacing w:before="60" w:after="60" w:line="240" w:lineRule="auto"/>
              <w:jc w:val="center"/>
              <w:rPr>
                <w:sz w:val="24"/>
                <w:szCs w:val="24"/>
              </w:rPr>
            </w:pPr>
            <w:r>
              <w:rPr>
                <w:sz w:val="24"/>
                <w:szCs w:val="24"/>
              </w:rPr>
              <w:t>83%</w:t>
            </w:r>
          </w:p>
        </w:tc>
        <w:tc>
          <w:tcPr>
            <w:tcW w:w="1508" w:type="dxa"/>
          </w:tcPr>
          <w:p w14:paraId="52BC02CA" w14:textId="4385DA8D" w:rsidR="00384194" w:rsidRDefault="00341811" w:rsidP="008C3304">
            <w:pPr>
              <w:spacing w:before="60" w:after="60" w:line="240" w:lineRule="auto"/>
              <w:jc w:val="center"/>
              <w:rPr>
                <w:sz w:val="24"/>
                <w:szCs w:val="24"/>
              </w:rPr>
            </w:pPr>
            <w:r>
              <w:rPr>
                <w:sz w:val="24"/>
                <w:szCs w:val="24"/>
              </w:rPr>
              <w:t>86%</w:t>
            </w:r>
          </w:p>
        </w:tc>
      </w:tr>
      <w:tr w:rsidR="00341811" w14:paraId="541EA1DD" w14:textId="77777777" w:rsidTr="009739CD">
        <w:tc>
          <w:tcPr>
            <w:tcW w:w="4531" w:type="dxa"/>
          </w:tcPr>
          <w:p w14:paraId="1E7B58DA" w14:textId="4A0DECFC" w:rsidR="00341811" w:rsidRPr="008C3304" w:rsidRDefault="00341811" w:rsidP="008C3304">
            <w:pPr>
              <w:spacing w:before="60" w:after="60" w:line="240" w:lineRule="auto"/>
            </w:pPr>
            <w:r w:rsidRPr="008C3304">
              <w:t xml:space="preserve">I </w:t>
            </w:r>
            <w:r w:rsidR="00172EB1">
              <w:t xml:space="preserve"> </w:t>
            </w:r>
            <w:r w:rsidRPr="008C3304">
              <w:t xml:space="preserve">Considered their mental wellbeing </w:t>
            </w:r>
          </w:p>
        </w:tc>
        <w:tc>
          <w:tcPr>
            <w:tcW w:w="1701" w:type="dxa"/>
          </w:tcPr>
          <w:p w14:paraId="7D0C7623" w14:textId="2A1778E6" w:rsidR="00341811" w:rsidRDefault="00341811" w:rsidP="008C3304">
            <w:pPr>
              <w:spacing w:before="60" w:after="60" w:line="240" w:lineRule="auto"/>
              <w:jc w:val="center"/>
              <w:rPr>
                <w:sz w:val="24"/>
                <w:szCs w:val="24"/>
              </w:rPr>
            </w:pPr>
            <w:r>
              <w:rPr>
                <w:sz w:val="24"/>
                <w:szCs w:val="24"/>
              </w:rPr>
              <w:t>76%</w:t>
            </w:r>
          </w:p>
        </w:tc>
        <w:tc>
          <w:tcPr>
            <w:tcW w:w="1276" w:type="dxa"/>
          </w:tcPr>
          <w:p w14:paraId="621D1FD6" w14:textId="6E700F0C" w:rsidR="00341811" w:rsidRDefault="00341811" w:rsidP="008C3304">
            <w:pPr>
              <w:spacing w:before="60" w:after="60" w:line="240" w:lineRule="auto"/>
              <w:jc w:val="center"/>
              <w:rPr>
                <w:sz w:val="24"/>
                <w:szCs w:val="24"/>
              </w:rPr>
            </w:pPr>
            <w:r>
              <w:rPr>
                <w:sz w:val="24"/>
                <w:szCs w:val="24"/>
              </w:rPr>
              <w:t>73%</w:t>
            </w:r>
          </w:p>
        </w:tc>
        <w:tc>
          <w:tcPr>
            <w:tcW w:w="1508" w:type="dxa"/>
          </w:tcPr>
          <w:p w14:paraId="125B5027" w14:textId="022F1C43" w:rsidR="00341811" w:rsidRDefault="00341811" w:rsidP="008C3304">
            <w:pPr>
              <w:spacing w:before="60" w:after="60" w:line="240" w:lineRule="auto"/>
              <w:jc w:val="center"/>
              <w:rPr>
                <w:sz w:val="24"/>
                <w:szCs w:val="24"/>
              </w:rPr>
            </w:pPr>
            <w:r>
              <w:rPr>
                <w:sz w:val="24"/>
                <w:szCs w:val="24"/>
              </w:rPr>
              <w:t>73%</w:t>
            </w:r>
          </w:p>
        </w:tc>
      </w:tr>
      <w:tr w:rsidR="00341811" w14:paraId="11595A70" w14:textId="77777777" w:rsidTr="009739CD">
        <w:tc>
          <w:tcPr>
            <w:tcW w:w="4531" w:type="dxa"/>
          </w:tcPr>
          <w:p w14:paraId="353571B7" w14:textId="13496B72" w:rsidR="00341811" w:rsidRPr="008C3304" w:rsidRDefault="00341811" w:rsidP="008C3304">
            <w:pPr>
              <w:spacing w:before="60" w:after="60" w:line="240" w:lineRule="auto"/>
            </w:pPr>
            <w:r w:rsidRPr="008C3304">
              <w:t xml:space="preserve">J </w:t>
            </w:r>
            <w:r w:rsidR="00172EB1">
              <w:t xml:space="preserve"> </w:t>
            </w:r>
            <w:r w:rsidRPr="008C3304">
              <w:t>Had all info needed about them</w:t>
            </w:r>
          </w:p>
        </w:tc>
        <w:tc>
          <w:tcPr>
            <w:tcW w:w="1701" w:type="dxa"/>
          </w:tcPr>
          <w:p w14:paraId="5E584CB9" w14:textId="40DA6233" w:rsidR="00341811" w:rsidRDefault="00341811" w:rsidP="008C3304">
            <w:pPr>
              <w:spacing w:before="60" w:after="60" w:line="240" w:lineRule="auto"/>
              <w:jc w:val="center"/>
              <w:rPr>
                <w:sz w:val="24"/>
                <w:szCs w:val="24"/>
              </w:rPr>
            </w:pPr>
            <w:r>
              <w:rPr>
                <w:sz w:val="24"/>
                <w:szCs w:val="24"/>
              </w:rPr>
              <w:t>93%</w:t>
            </w:r>
          </w:p>
        </w:tc>
        <w:tc>
          <w:tcPr>
            <w:tcW w:w="1276" w:type="dxa"/>
          </w:tcPr>
          <w:p w14:paraId="7C844DD7" w14:textId="24C55F2D" w:rsidR="00341811" w:rsidRDefault="00341811" w:rsidP="008C3304">
            <w:pPr>
              <w:spacing w:before="60" w:after="60" w:line="240" w:lineRule="auto"/>
              <w:jc w:val="center"/>
              <w:rPr>
                <w:sz w:val="24"/>
                <w:szCs w:val="24"/>
              </w:rPr>
            </w:pPr>
            <w:r>
              <w:rPr>
                <w:sz w:val="24"/>
                <w:szCs w:val="24"/>
              </w:rPr>
              <w:t>91%</w:t>
            </w:r>
          </w:p>
        </w:tc>
        <w:tc>
          <w:tcPr>
            <w:tcW w:w="1508" w:type="dxa"/>
          </w:tcPr>
          <w:p w14:paraId="7AAB1BE0" w14:textId="46A07502" w:rsidR="00341811" w:rsidRDefault="00341811" w:rsidP="008C3304">
            <w:pPr>
              <w:spacing w:before="60" w:after="60" w:line="240" w:lineRule="auto"/>
              <w:jc w:val="center"/>
              <w:rPr>
                <w:sz w:val="24"/>
                <w:szCs w:val="24"/>
              </w:rPr>
            </w:pPr>
            <w:r>
              <w:rPr>
                <w:sz w:val="24"/>
                <w:szCs w:val="24"/>
              </w:rPr>
              <w:t>92%</w:t>
            </w:r>
          </w:p>
        </w:tc>
      </w:tr>
      <w:tr w:rsidR="00341811" w14:paraId="43850DDF" w14:textId="77777777" w:rsidTr="009739CD">
        <w:tc>
          <w:tcPr>
            <w:tcW w:w="4531" w:type="dxa"/>
          </w:tcPr>
          <w:p w14:paraId="054322F5" w14:textId="02ABBD79" w:rsidR="00341811" w:rsidRPr="008C3304" w:rsidRDefault="00341811" w:rsidP="008C3304">
            <w:pPr>
              <w:spacing w:before="60" w:after="60" w:line="240" w:lineRule="auto"/>
            </w:pPr>
            <w:r w:rsidRPr="008C3304">
              <w:t xml:space="preserve">K </w:t>
            </w:r>
            <w:r w:rsidR="00172EB1">
              <w:t xml:space="preserve"> </w:t>
            </w:r>
            <w:r w:rsidRPr="008C3304">
              <w:t>Confidence and trust in professional</w:t>
            </w:r>
          </w:p>
        </w:tc>
        <w:tc>
          <w:tcPr>
            <w:tcW w:w="1701" w:type="dxa"/>
          </w:tcPr>
          <w:p w14:paraId="7BA0B438" w14:textId="270653BD" w:rsidR="00341811" w:rsidRDefault="00341811" w:rsidP="008C3304">
            <w:pPr>
              <w:spacing w:before="60" w:after="60" w:line="240" w:lineRule="auto"/>
              <w:jc w:val="center"/>
              <w:rPr>
                <w:sz w:val="24"/>
                <w:szCs w:val="24"/>
              </w:rPr>
            </w:pPr>
            <w:r>
              <w:rPr>
                <w:sz w:val="24"/>
                <w:szCs w:val="24"/>
              </w:rPr>
              <w:t>96%</w:t>
            </w:r>
          </w:p>
        </w:tc>
        <w:tc>
          <w:tcPr>
            <w:tcW w:w="1276" w:type="dxa"/>
          </w:tcPr>
          <w:p w14:paraId="5F2EB06B" w14:textId="4C75B3BC" w:rsidR="00341811" w:rsidRDefault="00341811" w:rsidP="008C3304">
            <w:pPr>
              <w:spacing w:before="60" w:after="60" w:line="240" w:lineRule="auto"/>
              <w:jc w:val="center"/>
              <w:rPr>
                <w:sz w:val="24"/>
                <w:szCs w:val="24"/>
              </w:rPr>
            </w:pPr>
            <w:r>
              <w:rPr>
                <w:sz w:val="24"/>
                <w:szCs w:val="24"/>
              </w:rPr>
              <w:t>91%</w:t>
            </w:r>
          </w:p>
        </w:tc>
        <w:tc>
          <w:tcPr>
            <w:tcW w:w="1508" w:type="dxa"/>
          </w:tcPr>
          <w:p w14:paraId="1D32DE40" w14:textId="40682C30" w:rsidR="00341811" w:rsidRDefault="00341811" w:rsidP="008C3304">
            <w:pPr>
              <w:spacing w:before="60" w:after="60" w:line="240" w:lineRule="auto"/>
              <w:jc w:val="center"/>
              <w:rPr>
                <w:sz w:val="24"/>
                <w:szCs w:val="24"/>
              </w:rPr>
            </w:pPr>
            <w:r>
              <w:rPr>
                <w:sz w:val="24"/>
                <w:szCs w:val="24"/>
              </w:rPr>
              <w:t>92%</w:t>
            </w:r>
          </w:p>
        </w:tc>
      </w:tr>
      <w:tr w:rsidR="001915DA" w14:paraId="5394D490" w14:textId="77777777" w:rsidTr="009739CD">
        <w:tc>
          <w:tcPr>
            <w:tcW w:w="4531" w:type="dxa"/>
          </w:tcPr>
          <w:p w14:paraId="4A09D84E" w14:textId="4577F474" w:rsidR="001915DA" w:rsidRPr="008C3304" w:rsidRDefault="001915DA" w:rsidP="008C3304">
            <w:pPr>
              <w:spacing w:before="60" w:after="60" w:line="240" w:lineRule="auto"/>
            </w:pPr>
            <w:r w:rsidRPr="008C3304">
              <w:t xml:space="preserve">L </w:t>
            </w:r>
            <w:r w:rsidR="00172EB1">
              <w:t xml:space="preserve"> </w:t>
            </w:r>
            <w:r w:rsidRPr="008C3304">
              <w:t>Involved in care &amp; treatment decision</w:t>
            </w:r>
          </w:p>
        </w:tc>
        <w:tc>
          <w:tcPr>
            <w:tcW w:w="1701" w:type="dxa"/>
          </w:tcPr>
          <w:p w14:paraId="76BC046B" w14:textId="7CFD6C89" w:rsidR="001915DA" w:rsidRDefault="001915DA" w:rsidP="008C3304">
            <w:pPr>
              <w:spacing w:before="60" w:after="60" w:line="240" w:lineRule="auto"/>
              <w:jc w:val="center"/>
              <w:rPr>
                <w:sz w:val="24"/>
                <w:szCs w:val="24"/>
              </w:rPr>
            </w:pPr>
            <w:r>
              <w:rPr>
                <w:sz w:val="24"/>
                <w:szCs w:val="24"/>
              </w:rPr>
              <w:t>95%</w:t>
            </w:r>
          </w:p>
        </w:tc>
        <w:tc>
          <w:tcPr>
            <w:tcW w:w="1276" w:type="dxa"/>
          </w:tcPr>
          <w:p w14:paraId="26028624" w14:textId="2DC024EF" w:rsidR="001915DA" w:rsidRDefault="001915DA" w:rsidP="008C3304">
            <w:pPr>
              <w:spacing w:before="60" w:after="60" w:line="240" w:lineRule="auto"/>
              <w:jc w:val="center"/>
              <w:rPr>
                <w:sz w:val="24"/>
                <w:szCs w:val="24"/>
              </w:rPr>
            </w:pPr>
            <w:r>
              <w:rPr>
                <w:sz w:val="24"/>
                <w:szCs w:val="24"/>
              </w:rPr>
              <w:t>89%</w:t>
            </w:r>
          </w:p>
        </w:tc>
        <w:tc>
          <w:tcPr>
            <w:tcW w:w="1508" w:type="dxa"/>
          </w:tcPr>
          <w:p w14:paraId="49E0E3ED" w14:textId="3049C4BF" w:rsidR="001915DA" w:rsidRDefault="001915DA" w:rsidP="008C3304">
            <w:pPr>
              <w:spacing w:before="60" w:after="60" w:line="240" w:lineRule="auto"/>
              <w:jc w:val="center"/>
              <w:rPr>
                <w:sz w:val="24"/>
                <w:szCs w:val="24"/>
              </w:rPr>
            </w:pPr>
            <w:r>
              <w:rPr>
                <w:sz w:val="24"/>
                <w:szCs w:val="24"/>
              </w:rPr>
              <w:t>91%</w:t>
            </w:r>
          </w:p>
        </w:tc>
      </w:tr>
      <w:tr w:rsidR="001915DA" w14:paraId="1DB391B9" w14:textId="77777777" w:rsidTr="009739CD">
        <w:tc>
          <w:tcPr>
            <w:tcW w:w="4531" w:type="dxa"/>
          </w:tcPr>
          <w:p w14:paraId="0DC97EBB" w14:textId="25E9DE7C" w:rsidR="001915DA" w:rsidRPr="008C3304" w:rsidRDefault="001915DA" w:rsidP="008C3304">
            <w:pPr>
              <w:spacing w:before="60" w:after="60" w:line="240" w:lineRule="auto"/>
            </w:pPr>
            <w:r w:rsidRPr="008C3304">
              <w:t xml:space="preserve">M </w:t>
            </w:r>
            <w:r w:rsidR="00172EB1">
              <w:t xml:space="preserve"> </w:t>
            </w:r>
            <w:r w:rsidRPr="008C3304">
              <w:t xml:space="preserve">Felt needs met </w:t>
            </w:r>
          </w:p>
        </w:tc>
        <w:tc>
          <w:tcPr>
            <w:tcW w:w="1701" w:type="dxa"/>
          </w:tcPr>
          <w:p w14:paraId="060F918C" w14:textId="06F2C6E6" w:rsidR="001915DA" w:rsidRDefault="001915DA" w:rsidP="008C3304">
            <w:pPr>
              <w:spacing w:before="60" w:after="60" w:line="240" w:lineRule="auto"/>
              <w:jc w:val="center"/>
              <w:rPr>
                <w:sz w:val="24"/>
                <w:szCs w:val="24"/>
              </w:rPr>
            </w:pPr>
            <w:r>
              <w:rPr>
                <w:sz w:val="24"/>
                <w:szCs w:val="24"/>
              </w:rPr>
              <w:t>98%</w:t>
            </w:r>
          </w:p>
        </w:tc>
        <w:tc>
          <w:tcPr>
            <w:tcW w:w="1276" w:type="dxa"/>
          </w:tcPr>
          <w:p w14:paraId="1E4F5186" w14:textId="0A4BCBEB" w:rsidR="001915DA" w:rsidRDefault="001915DA" w:rsidP="008C3304">
            <w:pPr>
              <w:spacing w:before="60" w:after="60" w:line="240" w:lineRule="auto"/>
              <w:jc w:val="center"/>
              <w:rPr>
                <w:sz w:val="24"/>
                <w:szCs w:val="24"/>
              </w:rPr>
            </w:pPr>
            <w:r>
              <w:rPr>
                <w:sz w:val="24"/>
                <w:szCs w:val="24"/>
              </w:rPr>
              <w:t>89%</w:t>
            </w:r>
          </w:p>
        </w:tc>
        <w:tc>
          <w:tcPr>
            <w:tcW w:w="1508" w:type="dxa"/>
          </w:tcPr>
          <w:p w14:paraId="63F734DB" w14:textId="7827FF07" w:rsidR="001915DA" w:rsidRDefault="001915DA" w:rsidP="008C3304">
            <w:pPr>
              <w:spacing w:before="60" w:after="60" w:line="240" w:lineRule="auto"/>
              <w:jc w:val="center"/>
              <w:rPr>
                <w:sz w:val="24"/>
                <w:szCs w:val="24"/>
              </w:rPr>
            </w:pPr>
            <w:r>
              <w:rPr>
                <w:sz w:val="24"/>
                <w:szCs w:val="24"/>
              </w:rPr>
              <w:t>90%</w:t>
            </w:r>
          </w:p>
        </w:tc>
      </w:tr>
      <w:tr w:rsidR="001915DA" w14:paraId="1B8DC2E6" w14:textId="77777777" w:rsidTr="009739CD">
        <w:tc>
          <w:tcPr>
            <w:tcW w:w="4531" w:type="dxa"/>
          </w:tcPr>
          <w:p w14:paraId="170C7E54" w14:textId="38489BEA" w:rsidR="001915DA" w:rsidRPr="00582B8E" w:rsidRDefault="001915DA" w:rsidP="008C3304">
            <w:pPr>
              <w:spacing w:before="60" w:after="60" w:line="240" w:lineRule="auto"/>
              <w:rPr>
                <w:b/>
                <w:bCs/>
                <w:sz w:val="24"/>
                <w:szCs w:val="24"/>
              </w:rPr>
            </w:pPr>
            <w:r w:rsidRPr="00582B8E">
              <w:rPr>
                <w:b/>
                <w:bCs/>
                <w:sz w:val="24"/>
                <w:szCs w:val="24"/>
              </w:rPr>
              <w:t>YOUR HEALTH</w:t>
            </w:r>
          </w:p>
        </w:tc>
        <w:tc>
          <w:tcPr>
            <w:tcW w:w="1701" w:type="dxa"/>
          </w:tcPr>
          <w:p w14:paraId="55571E87" w14:textId="77777777" w:rsidR="001915DA" w:rsidRDefault="001915DA" w:rsidP="008C3304">
            <w:pPr>
              <w:spacing w:before="60" w:after="60" w:line="240" w:lineRule="auto"/>
              <w:jc w:val="center"/>
              <w:rPr>
                <w:sz w:val="24"/>
                <w:szCs w:val="24"/>
              </w:rPr>
            </w:pPr>
          </w:p>
        </w:tc>
        <w:tc>
          <w:tcPr>
            <w:tcW w:w="1276" w:type="dxa"/>
          </w:tcPr>
          <w:p w14:paraId="0A3AFBDC" w14:textId="77777777" w:rsidR="001915DA" w:rsidRDefault="001915DA" w:rsidP="008C3304">
            <w:pPr>
              <w:spacing w:before="60" w:after="60" w:line="240" w:lineRule="auto"/>
              <w:jc w:val="center"/>
              <w:rPr>
                <w:sz w:val="24"/>
                <w:szCs w:val="24"/>
              </w:rPr>
            </w:pPr>
          </w:p>
        </w:tc>
        <w:tc>
          <w:tcPr>
            <w:tcW w:w="1508" w:type="dxa"/>
          </w:tcPr>
          <w:p w14:paraId="13DCE018" w14:textId="77777777" w:rsidR="001915DA" w:rsidRDefault="001915DA" w:rsidP="008C3304">
            <w:pPr>
              <w:spacing w:before="60" w:after="60" w:line="240" w:lineRule="auto"/>
              <w:jc w:val="center"/>
              <w:rPr>
                <w:sz w:val="24"/>
                <w:szCs w:val="24"/>
              </w:rPr>
            </w:pPr>
          </w:p>
        </w:tc>
      </w:tr>
      <w:tr w:rsidR="001915DA" w14:paraId="2F8773DD" w14:textId="77777777" w:rsidTr="009739CD">
        <w:tc>
          <w:tcPr>
            <w:tcW w:w="4531" w:type="dxa"/>
          </w:tcPr>
          <w:p w14:paraId="195C07BB" w14:textId="2797C812" w:rsidR="001915DA" w:rsidRDefault="001915DA" w:rsidP="008C3304">
            <w:pPr>
              <w:spacing w:before="60" w:after="60" w:line="240" w:lineRule="auto"/>
              <w:rPr>
                <w:sz w:val="24"/>
                <w:szCs w:val="24"/>
              </w:rPr>
            </w:pPr>
            <w:r w:rsidRPr="008C3304">
              <w:t xml:space="preserve">A </w:t>
            </w:r>
            <w:r w:rsidR="009739CD">
              <w:t xml:space="preserve"> </w:t>
            </w:r>
            <w:r w:rsidRPr="008C3304">
              <w:t>Help from local services in last 12 months</w:t>
            </w:r>
          </w:p>
        </w:tc>
        <w:tc>
          <w:tcPr>
            <w:tcW w:w="1701" w:type="dxa"/>
          </w:tcPr>
          <w:p w14:paraId="7AA1483A" w14:textId="6B286BD1" w:rsidR="001915DA" w:rsidRDefault="001915DA" w:rsidP="008C3304">
            <w:pPr>
              <w:spacing w:before="60" w:after="60" w:line="240" w:lineRule="auto"/>
              <w:jc w:val="center"/>
              <w:rPr>
                <w:sz w:val="24"/>
                <w:szCs w:val="24"/>
              </w:rPr>
            </w:pPr>
            <w:r>
              <w:rPr>
                <w:sz w:val="24"/>
                <w:szCs w:val="24"/>
              </w:rPr>
              <w:t>62%</w:t>
            </w:r>
          </w:p>
        </w:tc>
        <w:tc>
          <w:tcPr>
            <w:tcW w:w="1276" w:type="dxa"/>
          </w:tcPr>
          <w:p w14:paraId="185CDB39" w14:textId="6358232D" w:rsidR="001915DA" w:rsidRDefault="001915DA" w:rsidP="008C3304">
            <w:pPr>
              <w:spacing w:before="60" w:after="60" w:line="240" w:lineRule="auto"/>
              <w:jc w:val="center"/>
              <w:rPr>
                <w:sz w:val="24"/>
                <w:szCs w:val="24"/>
              </w:rPr>
            </w:pPr>
            <w:r>
              <w:rPr>
                <w:sz w:val="24"/>
                <w:szCs w:val="24"/>
              </w:rPr>
              <w:t>63%</w:t>
            </w:r>
          </w:p>
        </w:tc>
        <w:tc>
          <w:tcPr>
            <w:tcW w:w="1508" w:type="dxa"/>
          </w:tcPr>
          <w:p w14:paraId="3D52E0D1" w14:textId="51EB49D0" w:rsidR="001915DA" w:rsidRDefault="00582B8E" w:rsidP="008C3304">
            <w:pPr>
              <w:spacing w:before="60" w:after="60" w:line="240" w:lineRule="auto"/>
              <w:jc w:val="center"/>
              <w:rPr>
                <w:sz w:val="24"/>
                <w:szCs w:val="24"/>
              </w:rPr>
            </w:pPr>
            <w:r>
              <w:rPr>
                <w:sz w:val="24"/>
                <w:szCs w:val="24"/>
              </w:rPr>
              <w:t>68%</w:t>
            </w:r>
          </w:p>
        </w:tc>
      </w:tr>
      <w:tr w:rsidR="00582B8E" w14:paraId="257095EF" w14:textId="77777777" w:rsidTr="009739CD">
        <w:tc>
          <w:tcPr>
            <w:tcW w:w="4531" w:type="dxa"/>
          </w:tcPr>
          <w:p w14:paraId="271F75FC" w14:textId="07FE3839" w:rsidR="00582B8E" w:rsidRPr="00582B8E" w:rsidRDefault="00582B8E" w:rsidP="008C3304">
            <w:pPr>
              <w:spacing w:before="60" w:after="60" w:line="240" w:lineRule="auto"/>
              <w:rPr>
                <w:b/>
                <w:bCs/>
                <w:sz w:val="24"/>
                <w:szCs w:val="24"/>
              </w:rPr>
            </w:pPr>
            <w:r w:rsidRPr="00582B8E">
              <w:rPr>
                <w:b/>
                <w:bCs/>
                <w:sz w:val="24"/>
                <w:szCs w:val="24"/>
              </w:rPr>
              <w:t>OVERALL EXPERIENCE</w:t>
            </w:r>
          </w:p>
        </w:tc>
        <w:tc>
          <w:tcPr>
            <w:tcW w:w="1701" w:type="dxa"/>
          </w:tcPr>
          <w:p w14:paraId="7CFE1C5C" w14:textId="77777777" w:rsidR="00582B8E" w:rsidRDefault="00582B8E" w:rsidP="008C3304">
            <w:pPr>
              <w:spacing w:before="60" w:after="60" w:line="240" w:lineRule="auto"/>
              <w:jc w:val="center"/>
              <w:rPr>
                <w:sz w:val="24"/>
                <w:szCs w:val="24"/>
              </w:rPr>
            </w:pPr>
          </w:p>
        </w:tc>
        <w:tc>
          <w:tcPr>
            <w:tcW w:w="1276" w:type="dxa"/>
          </w:tcPr>
          <w:p w14:paraId="3B92F121" w14:textId="77777777" w:rsidR="00582B8E" w:rsidRDefault="00582B8E" w:rsidP="008C3304">
            <w:pPr>
              <w:spacing w:before="60" w:after="60" w:line="240" w:lineRule="auto"/>
              <w:jc w:val="center"/>
              <w:rPr>
                <w:sz w:val="24"/>
                <w:szCs w:val="24"/>
              </w:rPr>
            </w:pPr>
          </w:p>
        </w:tc>
        <w:tc>
          <w:tcPr>
            <w:tcW w:w="1508" w:type="dxa"/>
          </w:tcPr>
          <w:p w14:paraId="0F3954A2" w14:textId="77777777" w:rsidR="00582B8E" w:rsidRDefault="00582B8E" w:rsidP="008C3304">
            <w:pPr>
              <w:spacing w:before="60" w:after="60" w:line="240" w:lineRule="auto"/>
              <w:jc w:val="center"/>
              <w:rPr>
                <w:sz w:val="24"/>
                <w:szCs w:val="24"/>
              </w:rPr>
            </w:pPr>
          </w:p>
        </w:tc>
      </w:tr>
      <w:tr w:rsidR="00582B8E" w14:paraId="3BADA861" w14:textId="77777777" w:rsidTr="009739CD">
        <w:tc>
          <w:tcPr>
            <w:tcW w:w="4531" w:type="dxa"/>
          </w:tcPr>
          <w:p w14:paraId="496D5A2D" w14:textId="04E32C5D" w:rsidR="00582B8E" w:rsidRPr="00582B8E" w:rsidRDefault="008C3304" w:rsidP="008C3304">
            <w:pPr>
              <w:spacing w:before="60" w:after="60" w:line="240" w:lineRule="auto"/>
              <w:rPr>
                <w:sz w:val="24"/>
                <w:szCs w:val="24"/>
              </w:rPr>
            </w:pPr>
            <w:r w:rsidRPr="008C3304">
              <w:t xml:space="preserve">A </w:t>
            </w:r>
            <w:r w:rsidR="009739CD">
              <w:t xml:space="preserve"> </w:t>
            </w:r>
            <w:r w:rsidR="00582B8E" w:rsidRPr="008C3304">
              <w:t xml:space="preserve">Good overall experience </w:t>
            </w:r>
          </w:p>
        </w:tc>
        <w:tc>
          <w:tcPr>
            <w:tcW w:w="1701" w:type="dxa"/>
          </w:tcPr>
          <w:p w14:paraId="03294B3D" w14:textId="70030EA5" w:rsidR="00582B8E" w:rsidRDefault="008C3304" w:rsidP="008C3304">
            <w:pPr>
              <w:spacing w:before="60" w:after="60" w:line="240" w:lineRule="auto"/>
              <w:jc w:val="center"/>
              <w:rPr>
                <w:sz w:val="24"/>
                <w:szCs w:val="24"/>
              </w:rPr>
            </w:pPr>
            <w:r>
              <w:rPr>
                <w:sz w:val="24"/>
                <w:szCs w:val="24"/>
              </w:rPr>
              <w:t>71%</w:t>
            </w:r>
          </w:p>
        </w:tc>
        <w:tc>
          <w:tcPr>
            <w:tcW w:w="1276" w:type="dxa"/>
          </w:tcPr>
          <w:p w14:paraId="6238234C" w14:textId="68155E09" w:rsidR="00582B8E" w:rsidRDefault="008C3304" w:rsidP="008C3304">
            <w:pPr>
              <w:spacing w:before="60" w:after="60" w:line="240" w:lineRule="auto"/>
              <w:jc w:val="center"/>
              <w:rPr>
                <w:sz w:val="24"/>
                <w:szCs w:val="24"/>
              </w:rPr>
            </w:pPr>
            <w:r>
              <w:rPr>
                <w:sz w:val="24"/>
                <w:szCs w:val="24"/>
              </w:rPr>
              <w:t>74%</w:t>
            </w:r>
          </w:p>
        </w:tc>
        <w:tc>
          <w:tcPr>
            <w:tcW w:w="1508" w:type="dxa"/>
          </w:tcPr>
          <w:p w14:paraId="1EAF0709" w14:textId="057E82F6" w:rsidR="00582B8E" w:rsidRDefault="008C3304" w:rsidP="008C3304">
            <w:pPr>
              <w:spacing w:before="60" w:after="60" w:line="240" w:lineRule="auto"/>
              <w:jc w:val="center"/>
              <w:rPr>
                <w:sz w:val="24"/>
                <w:szCs w:val="24"/>
              </w:rPr>
            </w:pPr>
            <w:r>
              <w:rPr>
                <w:sz w:val="24"/>
                <w:szCs w:val="24"/>
              </w:rPr>
              <w:t>74%</w:t>
            </w:r>
          </w:p>
        </w:tc>
      </w:tr>
    </w:tbl>
    <w:p w14:paraId="693F2CA8" w14:textId="39B337AE" w:rsidR="000376B2" w:rsidRDefault="000376B2" w:rsidP="002B4C9A"/>
    <w:p w14:paraId="38CA1D4B" w14:textId="77777777" w:rsidR="0009465C" w:rsidRDefault="0009465C" w:rsidP="00BA5369">
      <w:pPr>
        <w:rPr>
          <w:b/>
          <w:bCs/>
          <w:color w:val="800000"/>
        </w:rPr>
      </w:pPr>
    </w:p>
    <w:p w14:paraId="779EFA4C" w14:textId="77777777" w:rsidR="0009465C" w:rsidRDefault="0009465C" w:rsidP="00BA5369">
      <w:pPr>
        <w:rPr>
          <w:b/>
          <w:bCs/>
          <w:color w:val="800000"/>
        </w:rPr>
      </w:pPr>
    </w:p>
    <w:p w14:paraId="659EE2E6" w14:textId="3CD2A209" w:rsidR="00392374" w:rsidRDefault="00392374" w:rsidP="00BA5369">
      <w:pPr>
        <w:rPr>
          <w:b/>
          <w:bCs/>
          <w:color w:val="800000"/>
        </w:rPr>
      </w:pPr>
      <w:r>
        <w:rPr>
          <w:b/>
          <w:bCs/>
          <w:color w:val="800000"/>
        </w:rPr>
        <w:lastRenderedPageBreak/>
        <w:t>Family &amp; Friends feedback data</w:t>
      </w:r>
      <w:r w:rsidR="00251CDF">
        <w:rPr>
          <w:b/>
          <w:bCs/>
          <w:color w:val="800000"/>
        </w:rPr>
        <w:t xml:space="preserve"> and switchboard </w:t>
      </w:r>
    </w:p>
    <w:p w14:paraId="50BC202C" w14:textId="39028678" w:rsidR="005009DF" w:rsidRDefault="00AB0497" w:rsidP="00485277">
      <w:r>
        <w:t xml:space="preserve">As there are not many reports </w:t>
      </w:r>
      <w:r w:rsidR="006C063F">
        <w:t>that are sent in via the Family &amp; Friends survey, the PPG request</w:t>
      </w:r>
      <w:r w:rsidR="006047BD">
        <w:t>ed</w:t>
      </w:r>
      <w:r w:rsidR="006C063F">
        <w:t xml:space="preserve"> that </w:t>
      </w:r>
      <w:r w:rsidR="006C527E">
        <w:t xml:space="preserve">the results from that survey </w:t>
      </w:r>
      <w:r w:rsidR="00251CDF">
        <w:t xml:space="preserve">and </w:t>
      </w:r>
      <w:r w:rsidR="00BF51D1">
        <w:t xml:space="preserve">also </w:t>
      </w:r>
      <w:r w:rsidR="00251CDF">
        <w:t xml:space="preserve">the regular summaries of switchboard data </w:t>
      </w:r>
      <w:r w:rsidR="006C527E">
        <w:t xml:space="preserve">are put on the website by the practice rather than just issued by our group via PPG Minutes. Dr Liz agreed that this would </w:t>
      </w:r>
      <w:r w:rsidR="005009DF">
        <w:t xml:space="preserve">make sense. </w:t>
      </w:r>
    </w:p>
    <w:p w14:paraId="633DB160" w14:textId="77777777" w:rsidR="0009465C" w:rsidRDefault="0009465C" w:rsidP="00AB059E">
      <w:pPr>
        <w:rPr>
          <w:rFonts w:ascii="Light Stories" w:hAnsi="Light Stories"/>
          <w:b/>
          <w:bCs/>
          <w:color w:val="800000"/>
          <w:sz w:val="32"/>
          <w:szCs w:val="32"/>
          <w:bdr w:val="none" w:sz="0" w:space="0" w:color="000000"/>
        </w:rPr>
      </w:pPr>
    </w:p>
    <w:p w14:paraId="64528607" w14:textId="28F53D4E" w:rsidR="00AB059E" w:rsidRPr="00270BB0" w:rsidRDefault="00AB059E" w:rsidP="00AB059E">
      <w:pPr>
        <w:rPr>
          <w:rFonts w:ascii="Light Stories" w:hAnsi="Light Stories"/>
          <w:b/>
          <w:bCs/>
          <w:color w:val="800000"/>
          <w:sz w:val="32"/>
          <w:szCs w:val="32"/>
          <w:bdr w:val="none" w:sz="0" w:space="0" w:color="000000"/>
        </w:rPr>
      </w:pPr>
      <w:r w:rsidRPr="00270BB0">
        <w:rPr>
          <w:rFonts w:ascii="Light Stories" w:hAnsi="Light Stories"/>
          <w:b/>
          <w:bCs/>
          <w:color w:val="800000"/>
          <w:sz w:val="32"/>
          <w:szCs w:val="32"/>
          <w:bdr w:val="none" w:sz="0" w:space="0" w:color="000000"/>
        </w:rPr>
        <w:t xml:space="preserve">Presentations to patients </w:t>
      </w:r>
    </w:p>
    <w:p w14:paraId="4CECA072" w14:textId="77777777" w:rsidR="00AB059E" w:rsidRDefault="00AB059E" w:rsidP="00AB059E">
      <w:r>
        <w:t xml:space="preserve">The patient feedback from the recent workshops has been overwhelmingly positive, with a number of patients having also formed self-help and information-sharing groups including on WhatsApp after the workshops.  Dr Liz again thanked the </w:t>
      </w:r>
      <w:r w:rsidRPr="00BC3098">
        <w:t xml:space="preserve">PPG </w:t>
      </w:r>
      <w:r>
        <w:t xml:space="preserve">for supporting the workshops and we agreed that more will be arranged on topics of interest to different patient groups, with an optimum frequency of one per month. </w:t>
      </w:r>
    </w:p>
    <w:p w14:paraId="2CD41074" w14:textId="77777777" w:rsidR="00AB059E" w:rsidRDefault="00AB059E" w:rsidP="00AB059E">
      <w:r>
        <w:t xml:space="preserve">The last workshop in the current series is about COPD (Chronic Obstructive Pulmonary Disease) and will be held on 9 October at Mountwood, from 1-3pm.  </w:t>
      </w:r>
    </w:p>
    <w:p w14:paraId="5E880037" w14:textId="77777777" w:rsidR="00AB059E" w:rsidRDefault="00AB059E" w:rsidP="00AB059E">
      <w:pPr>
        <w:rPr>
          <w:rFonts w:ascii="Light Stories" w:hAnsi="Light Stories"/>
          <w:b/>
          <w:bCs/>
          <w:color w:val="800000"/>
          <w:sz w:val="32"/>
          <w:szCs w:val="32"/>
        </w:rPr>
      </w:pPr>
    </w:p>
    <w:p w14:paraId="291AAEE5" w14:textId="77777777" w:rsidR="00AB059E" w:rsidRPr="00AB059E" w:rsidRDefault="00AB059E" w:rsidP="00AB059E">
      <w:pPr>
        <w:spacing w:before="120"/>
        <w:rPr>
          <w:rFonts w:ascii="Light Stories" w:hAnsi="Light Stories"/>
          <w:b/>
          <w:bCs/>
          <w:color w:val="800000"/>
          <w:sz w:val="32"/>
          <w:szCs w:val="32"/>
          <w:bdr w:val="none" w:sz="0" w:space="0" w:color="000000"/>
        </w:rPr>
      </w:pPr>
      <w:r w:rsidRPr="00AB059E">
        <w:rPr>
          <w:rFonts w:ascii="Light Stories" w:hAnsi="Light Stories"/>
          <w:b/>
          <w:bCs/>
          <w:color w:val="800000"/>
          <w:sz w:val="32"/>
          <w:szCs w:val="32"/>
          <w:bdr w:val="none" w:sz="0" w:space="0" w:color="000000"/>
        </w:rPr>
        <w:t xml:space="preserve">Patient communications  </w:t>
      </w:r>
    </w:p>
    <w:p w14:paraId="7FB43F89" w14:textId="77777777" w:rsidR="00AB059E" w:rsidRDefault="00AB059E" w:rsidP="00AB059E">
      <w:r>
        <w:t xml:space="preserve">The new screen in the Waiting Room acting as an electronic noticeboard with the rolling presentation has been largely well received.  As noted previously, the PPG can request any information to be added to the presentation – currently there is a screen mentioning the PPG and how to join, with this information also in printed form on our noticeboard on the wall opposite. </w:t>
      </w:r>
    </w:p>
    <w:p w14:paraId="40ECFAF8" w14:textId="77777777" w:rsidR="00955017" w:rsidRDefault="00955017" w:rsidP="002B4C9A">
      <w:pPr>
        <w:rPr>
          <w:rFonts w:ascii="Light Stories" w:hAnsi="Light Stories"/>
          <w:b/>
          <w:bCs/>
          <w:color w:val="800000"/>
          <w:sz w:val="32"/>
          <w:szCs w:val="32"/>
          <w:bdr w:val="none" w:sz="0" w:space="0" w:color="000000"/>
        </w:rPr>
      </w:pPr>
    </w:p>
    <w:p w14:paraId="3A9F74B7" w14:textId="77777777" w:rsidR="00752F5A" w:rsidRDefault="0071459E" w:rsidP="00BE3E11">
      <w:pPr>
        <w:rPr>
          <w:rFonts w:ascii="Light Stories" w:hAnsi="Light Stories"/>
          <w:b/>
          <w:bCs/>
          <w:color w:val="800000"/>
          <w:sz w:val="32"/>
          <w:szCs w:val="32"/>
        </w:rPr>
      </w:pPr>
      <w:r w:rsidRPr="0071459E">
        <w:rPr>
          <w:rFonts w:ascii="Light Stories" w:hAnsi="Light Stories"/>
          <w:b/>
          <w:bCs/>
          <w:color w:val="800000"/>
          <w:sz w:val="32"/>
          <w:szCs w:val="32"/>
        </w:rPr>
        <w:t>P</w:t>
      </w:r>
      <w:r w:rsidR="00752F5A">
        <w:rPr>
          <w:rFonts w:ascii="Light Stories" w:hAnsi="Light Stories"/>
          <w:b/>
          <w:bCs/>
          <w:color w:val="800000"/>
          <w:sz w:val="32"/>
          <w:szCs w:val="32"/>
        </w:rPr>
        <w:t>urpose and work of the PPG</w:t>
      </w:r>
    </w:p>
    <w:p w14:paraId="76C3A89F" w14:textId="5B3E837E" w:rsidR="00526C41" w:rsidRDefault="00752F5A" w:rsidP="00752F5A">
      <w:r>
        <w:t>F</w:t>
      </w:r>
      <w:r w:rsidR="001B2657">
        <w:t>ollowing up on</w:t>
      </w:r>
      <w:r>
        <w:t xml:space="preserve"> feedback from some current and former</w:t>
      </w:r>
      <w:r w:rsidR="005F4F53">
        <w:t xml:space="preserve"> members of the PPG, the </w:t>
      </w:r>
      <w:r>
        <w:t xml:space="preserve">group had a discussion about </w:t>
      </w:r>
      <w:r w:rsidR="006676C3">
        <w:t xml:space="preserve">the role of the PPG, what </w:t>
      </w:r>
      <w:r w:rsidR="003D1F32">
        <w:t xml:space="preserve">the PPG is and could be, </w:t>
      </w:r>
      <w:r w:rsidR="005F4F53">
        <w:t xml:space="preserve">what </w:t>
      </w:r>
      <w:r w:rsidR="003D1F32">
        <w:t xml:space="preserve">it </w:t>
      </w:r>
      <w:r w:rsidR="006676C3">
        <w:t xml:space="preserve">can achieve </w:t>
      </w:r>
      <w:r w:rsidR="003D1F32">
        <w:t xml:space="preserve">and how having the PPG can benefit patients and the practice.  </w:t>
      </w:r>
      <w:r w:rsidR="00996386">
        <w:t xml:space="preserve">Various discussions </w:t>
      </w:r>
      <w:r w:rsidR="0057231B">
        <w:t xml:space="preserve">also </w:t>
      </w:r>
      <w:r w:rsidR="00996386">
        <w:t xml:space="preserve">have taken place with patients both of MW and other surgeries, people who are </w:t>
      </w:r>
      <w:r w:rsidR="002C61D7">
        <w:t xml:space="preserve">members of other PPGs and looking at different forms of PPG such as the Pinn Medical Centre’s Patient Association which operates </w:t>
      </w:r>
      <w:r w:rsidR="0057231B">
        <w:t>au</w:t>
      </w:r>
      <w:r w:rsidR="002C61D7">
        <w:t xml:space="preserve">tonomously as an independent charity with its own constitution.  </w:t>
      </w:r>
    </w:p>
    <w:p w14:paraId="2FB86E0F" w14:textId="536ED5C5" w:rsidR="002C61D7" w:rsidRDefault="002C61D7" w:rsidP="00752F5A">
      <w:r>
        <w:t xml:space="preserve">We will continue these discussions </w:t>
      </w:r>
      <w:r w:rsidR="00034160">
        <w:t xml:space="preserve">over the coming months, </w:t>
      </w:r>
      <w:r>
        <w:t xml:space="preserve">and will also look at </w:t>
      </w:r>
      <w:r w:rsidR="000B71B8">
        <w:t xml:space="preserve">suggestions that have been passed on to us including the formation of sub-groups to </w:t>
      </w:r>
      <w:r w:rsidR="00034160">
        <w:t xml:space="preserve">support </w:t>
      </w:r>
      <w:r w:rsidR="000B71B8">
        <w:t>specific areas of activity eg communications</w:t>
      </w:r>
      <w:r w:rsidR="00435AAD">
        <w:t xml:space="preserve"> and special interest groups.  Any recipients of these Minutes </w:t>
      </w:r>
      <w:r w:rsidR="007405DE">
        <w:t>who would like to contribute to these discussions are welcome of course to attend PPG meetings</w:t>
      </w:r>
      <w:r w:rsidR="005E10BC">
        <w:t>. We wil</w:t>
      </w:r>
      <w:r w:rsidR="00D26000">
        <w:t>l</w:t>
      </w:r>
      <w:r w:rsidR="005E10BC">
        <w:t xml:space="preserve"> also be happy to arrange some evening meetings so that </w:t>
      </w:r>
      <w:r w:rsidR="00D26000">
        <w:t xml:space="preserve">people who cannot attend during the day can join us. </w:t>
      </w:r>
      <w:r w:rsidR="007405DE">
        <w:t xml:space="preserve"> </w:t>
      </w:r>
      <w:r w:rsidR="00435AAD">
        <w:t xml:space="preserve">   </w:t>
      </w:r>
      <w:r>
        <w:t xml:space="preserve"> </w:t>
      </w:r>
    </w:p>
    <w:p w14:paraId="075172D7" w14:textId="77777777" w:rsidR="00967197" w:rsidRDefault="00967197" w:rsidP="009A78DD"/>
    <w:p w14:paraId="0D76B65C" w14:textId="42E54701" w:rsidR="00A2259B" w:rsidRDefault="00EC5161" w:rsidP="00A2259B">
      <w:pPr>
        <w:rPr>
          <w:rFonts w:ascii="Light Stories" w:hAnsi="Light Stories"/>
          <w:b/>
          <w:bCs/>
          <w:color w:val="800000"/>
          <w:sz w:val="32"/>
          <w:szCs w:val="32"/>
        </w:rPr>
      </w:pPr>
      <w:r>
        <w:t xml:space="preserve"> </w:t>
      </w:r>
      <w:r w:rsidR="00A2259B">
        <w:rPr>
          <w:rFonts w:ascii="Light Stories" w:hAnsi="Light Stories"/>
          <w:b/>
          <w:bCs/>
          <w:color w:val="800000"/>
          <w:sz w:val="32"/>
          <w:szCs w:val="32"/>
        </w:rPr>
        <w:t xml:space="preserve">Next meeting </w:t>
      </w:r>
    </w:p>
    <w:p w14:paraId="2A023AC1" w14:textId="009DE0FA" w:rsidR="00A2259B" w:rsidRDefault="00A2259B" w:rsidP="00BA1CD7">
      <w:pPr>
        <w:jc w:val="center"/>
        <w:rPr>
          <w:rFonts w:ascii="Light Stories" w:hAnsi="Light Stories"/>
          <w:b/>
          <w:bCs/>
          <w:color w:val="800000"/>
          <w:sz w:val="32"/>
          <w:szCs w:val="32"/>
        </w:rPr>
      </w:pPr>
      <w:r w:rsidRPr="00A2259B">
        <w:t>The next meeting will be on</w:t>
      </w:r>
      <w:r>
        <w:rPr>
          <w:rFonts w:ascii="Light Stories" w:hAnsi="Light Stories"/>
          <w:b/>
          <w:bCs/>
          <w:color w:val="800000"/>
          <w:sz w:val="32"/>
          <w:szCs w:val="32"/>
        </w:rPr>
        <w:t xml:space="preserve"> Thursday 1</w:t>
      </w:r>
      <w:r w:rsidR="00AA5277">
        <w:rPr>
          <w:rFonts w:ascii="Light Stories" w:hAnsi="Light Stories"/>
          <w:b/>
          <w:bCs/>
          <w:color w:val="800000"/>
          <w:sz w:val="32"/>
          <w:szCs w:val="32"/>
        </w:rPr>
        <w:t>9</w:t>
      </w:r>
      <w:r>
        <w:rPr>
          <w:rFonts w:ascii="Light Stories" w:hAnsi="Light Stories"/>
          <w:b/>
          <w:bCs/>
          <w:color w:val="800000"/>
          <w:sz w:val="32"/>
          <w:szCs w:val="32"/>
        </w:rPr>
        <w:t xml:space="preserve"> </w:t>
      </w:r>
      <w:r w:rsidR="00AA5277">
        <w:rPr>
          <w:rFonts w:ascii="Light Stories" w:hAnsi="Light Stories"/>
          <w:b/>
          <w:bCs/>
          <w:color w:val="800000"/>
          <w:sz w:val="32"/>
          <w:szCs w:val="32"/>
        </w:rPr>
        <w:t>September</w:t>
      </w:r>
      <w:r>
        <w:rPr>
          <w:rFonts w:ascii="Light Stories" w:hAnsi="Light Stories"/>
          <w:b/>
          <w:bCs/>
          <w:color w:val="800000"/>
          <w:sz w:val="32"/>
          <w:szCs w:val="32"/>
        </w:rPr>
        <w:t xml:space="preserve"> </w:t>
      </w:r>
      <w:r w:rsidRPr="00A2259B">
        <w:t>at</w:t>
      </w:r>
      <w:r>
        <w:rPr>
          <w:rFonts w:ascii="Light Stories" w:hAnsi="Light Stories"/>
          <w:b/>
          <w:bCs/>
          <w:color w:val="800000"/>
          <w:sz w:val="32"/>
          <w:szCs w:val="32"/>
        </w:rPr>
        <w:t xml:space="preserve"> 2.30pm.</w:t>
      </w:r>
    </w:p>
    <w:p w14:paraId="08FF86F2" w14:textId="77777777" w:rsidR="00976757" w:rsidRDefault="00976757">
      <w:pPr>
        <w:spacing w:before="0" w:after="160" w:line="259" w:lineRule="auto"/>
        <w:rPr>
          <w:rFonts w:ascii="Light Stories" w:hAnsi="Light Stories"/>
          <w:b/>
          <w:bCs/>
          <w:color w:val="800000"/>
          <w:sz w:val="32"/>
          <w:szCs w:val="32"/>
        </w:rPr>
      </w:pPr>
      <w:r>
        <w:rPr>
          <w:rFonts w:ascii="Light Stories" w:hAnsi="Light Stories"/>
          <w:b/>
          <w:bCs/>
          <w:color w:val="800000"/>
          <w:sz w:val="32"/>
          <w:szCs w:val="32"/>
        </w:rPr>
        <w:br w:type="page"/>
      </w:r>
    </w:p>
    <w:p w14:paraId="28DD4341" w14:textId="6D3D85AB" w:rsidR="00710053" w:rsidRDefault="003640C5" w:rsidP="00BE3E11">
      <w:pPr>
        <w:rPr>
          <w:rFonts w:ascii="Light Stories" w:hAnsi="Light Stories"/>
          <w:b/>
          <w:bCs/>
          <w:color w:val="800000"/>
          <w:sz w:val="32"/>
          <w:szCs w:val="32"/>
        </w:rPr>
      </w:pPr>
      <w:r>
        <w:rPr>
          <w:rFonts w:ascii="Light Stories" w:hAnsi="Light Stories"/>
          <w:b/>
          <w:bCs/>
          <w:color w:val="800000"/>
          <w:sz w:val="32"/>
          <w:szCs w:val="32"/>
        </w:rPr>
        <w:lastRenderedPageBreak/>
        <w:t xml:space="preserve">Definitions and </w:t>
      </w:r>
      <w:r w:rsidR="00D638F4" w:rsidRPr="00D638F4">
        <w:rPr>
          <w:rFonts w:ascii="Light Stories" w:hAnsi="Light Stories"/>
          <w:b/>
          <w:bCs/>
          <w:color w:val="800000"/>
          <w:sz w:val="32"/>
          <w:szCs w:val="32"/>
        </w:rPr>
        <w:t>Explanatory Notes</w:t>
      </w:r>
      <w:r w:rsidR="00976757">
        <w:rPr>
          <w:rFonts w:ascii="Light Stories" w:hAnsi="Light Stories"/>
          <w:b/>
          <w:bCs/>
          <w:color w:val="800000"/>
          <w:sz w:val="32"/>
          <w:szCs w:val="32"/>
        </w:rPr>
        <w:br/>
      </w:r>
    </w:p>
    <w:p w14:paraId="43EABDE6" w14:textId="77777777" w:rsidR="00C84FB4" w:rsidRDefault="00C84FB4" w:rsidP="00C84FB4">
      <w:r w:rsidRPr="00BD152F">
        <w:rPr>
          <w:rFonts w:ascii="Light Stories" w:hAnsi="Light Stories"/>
          <w:b/>
          <w:bCs/>
          <w:color w:val="800000"/>
          <w:sz w:val="28"/>
          <w:szCs w:val="28"/>
        </w:rPr>
        <w:t xml:space="preserve">Integrated </w:t>
      </w:r>
      <w:r>
        <w:rPr>
          <w:rFonts w:ascii="Light Stories" w:hAnsi="Light Stories"/>
          <w:b/>
          <w:bCs/>
          <w:color w:val="800000"/>
          <w:sz w:val="28"/>
          <w:szCs w:val="28"/>
        </w:rPr>
        <w:t xml:space="preserve">Care System (ICS) </w:t>
      </w:r>
      <w:r>
        <w:t xml:space="preserve">– </w:t>
      </w:r>
      <w:r w:rsidRPr="000E3496">
        <w:t>partnerships that bring together NHS organisations, local authorities and others to take collective responsibility for planning services, improving health and reducing inequalities across geographical areas.</w:t>
      </w:r>
    </w:p>
    <w:p w14:paraId="2D98E640" w14:textId="77777777" w:rsidR="00785952" w:rsidRDefault="003640C5" w:rsidP="00785952">
      <w:pPr>
        <w:spacing w:after="120"/>
      </w:pPr>
      <w:r w:rsidRPr="00BD152F">
        <w:rPr>
          <w:rFonts w:ascii="Light Stories" w:hAnsi="Light Stories"/>
          <w:b/>
          <w:bCs/>
          <w:color w:val="800000"/>
          <w:sz w:val="28"/>
          <w:szCs w:val="28"/>
        </w:rPr>
        <w:t>Integrated Care Board (</w:t>
      </w:r>
      <w:r w:rsidR="00710053" w:rsidRPr="00BD152F">
        <w:rPr>
          <w:rFonts w:ascii="Light Stories" w:hAnsi="Light Stories"/>
          <w:b/>
          <w:bCs/>
          <w:color w:val="800000"/>
          <w:sz w:val="28"/>
          <w:szCs w:val="28"/>
        </w:rPr>
        <w:t>ICB</w:t>
      </w:r>
      <w:r w:rsidRPr="00BD152F">
        <w:rPr>
          <w:rFonts w:ascii="Light Stories" w:hAnsi="Light Stories"/>
          <w:b/>
          <w:bCs/>
          <w:color w:val="800000"/>
          <w:sz w:val="28"/>
          <w:szCs w:val="28"/>
        </w:rPr>
        <w:t>)</w:t>
      </w:r>
      <w:r w:rsidR="00710053">
        <w:rPr>
          <w:rFonts w:ascii="Light Stories" w:hAnsi="Light Stories"/>
          <w:b/>
          <w:bCs/>
          <w:color w:val="800000"/>
          <w:sz w:val="32"/>
          <w:szCs w:val="32"/>
        </w:rPr>
        <w:t xml:space="preserve"> </w:t>
      </w:r>
      <w:r w:rsidR="004A141D">
        <w:rPr>
          <w:rFonts w:ascii="Light Stories" w:hAnsi="Light Stories"/>
          <w:b/>
          <w:bCs/>
          <w:color w:val="800000"/>
          <w:sz w:val="32"/>
          <w:szCs w:val="32"/>
        </w:rPr>
        <w:t xml:space="preserve">- </w:t>
      </w:r>
      <w:r w:rsidR="004A141D" w:rsidRPr="004A141D">
        <w:t>planning and funding health and care services in the area they cover i.e. primary health care, doctors, dentists, chemists and secondary care being hospitals, rehabilitation etc</w:t>
      </w:r>
      <w:r w:rsidR="00E8473D">
        <w:t xml:space="preserve">. </w:t>
      </w:r>
    </w:p>
    <w:p w14:paraId="0E9E8DBB" w14:textId="102D1C07" w:rsidR="00785952" w:rsidRDefault="00785952" w:rsidP="00785952">
      <w:pPr>
        <w:spacing w:after="120"/>
      </w:pPr>
      <w:r w:rsidRPr="003640C5">
        <w:t>There are 42 Integrated Care Boards (ICB) in England, with around 1,250 Pri</w:t>
      </w:r>
      <w:r>
        <w:t>mary</w:t>
      </w:r>
      <w:r w:rsidRPr="003640C5">
        <w:t xml:space="preserve"> Care Networks (PCN) reporting to them.</w:t>
      </w:r>
    </w:p>
    <w:p w14:paraId="34E079E3" w14:textId="790514CD" w:rsidR="00785952" w:rsidRDefault="00785952" w:rsidP="00C84FB4">
      <w:r w:rsidRPr="00785952">
        <w:t>There is one </w:t>
      </w:r>
      <w:r w:rsidRPr="00785952">
        <w:rPr>
          <w:b/>
          <w:bCs/>
        </w:rPr>
        <w:t>ICB</w:t>
      </w:r>
      <w:r w:rsidRPr="00785952">
        <w:t> in each </w:t>
      </w:r>
      <w:r w:rsidRPr="00785952">
        <w:rPr>
          <w:b/>
          <w:bCs/>
        </w:rPr>
        <w:t>ICS</w:t>
      </w:r>
      <w:r w:rsidRPr="00785952">
        <w:t> area.</w:t>
      </w:r>
    </w:p>
    <w:p w14:paraId="44734F02" w14:textId="44A5DD9C" w:rsidR="00E8473D" w:rsidRDefault="003640C5" w:rsidP="00BE3E11">
      <w:r>
        <w:t xml:space="preserve">For </w:t>
      </w:r>
      <w:r w:rsidRPr="00D638F4">
        <w:t>Mountwood our ICB is London North West</w:t>
      </w:r>
      <w:r>
        <w:t>, known as NWLICB.</w:t>
      </w:r>
      <w:r w:rsidR="00BD152F">
        <w:t xml:space="preserve"> It </w:t>
      </w:r>
      <w:r w:rsidR="00D638F4" w:rsidRPr="00D638F4">
        <w:t>inc</w:t>
      </w:r>
      <w:r w:rsidR="00E8473D">
        <w:t xml:space="preserve">ludes </w:t>
      </w:r>
      <w:r w:rsidR="00D638F4" w:rsidRPr="00D638F4">
        <w:t>8 London boroughs</w:t>
      </w:r>
      <w:r w:rsidR="00E8473D">
        <w:t xml:space="preserve">: </w:t>
      </w:r>
      <w:r w:rsidR="00D638F4" w:rsidRPr="00D638F4">
        <w:t>Brent</w:t>
      </w:r>
      <w:r w:rsidR="00E8473D">
        <w:t xml:space="preserve">, </w:t>
      </w:r>
      <w:r w:rsidR="00D638F4" w:rsidRPr="00D638F4">
        <w:t>Ealing</w:t>
      </w:r>
      <w:r w:rsidR="00E8473D">
        <w:t xml:space="preserve">, </w:t>
      </w:r>
      <w:r w:rsidR="00D638F4" w:rsidRPr="00D638F4">
        <w:t>Hammersmith &amp; Fulham</w:t>
      </w:r>
      <w:r w:rsidR="00E8473D">
        <w:t xml:space="preserve">, </w:t>
      </w:r>
      <w:r w:rsidR="00D638F4" w:rsidRPr="00D638F4">
        <w:t>Harrow</w:t>
      </w:r>
      <w:r w:rsidR="00E8473D">
        <w:t xml:space="preserve">, </w:t>
      </w:r>
      <w:r w:rsidR="00D638F4" w:rsidRPr="00D638F4">
        <w:t>Hillingdon</w:t>
      </w:r>
      <w:r w:rsidR="00E8473D">
        <w:t xml:space="preserve">, </w:t>
      </w:r>
      <w:r w:rsidR="00D638F4" w:rsidRPr="00D638F4">
        <w:t>Hounslow</w:t>
      </w:r>
      <w:r w:rsidR="00E8473D">
        <w:t xml:space="preserve">, </w:t>
      </w:r>
      <w:r w:rsidR="00D638F4" w:rsidRPr="00D638F4">
        <w:t>Kensington &amp; Chelsea</w:t>
      </w:r>
      <w:r w:rsidR="00E8473D">
        <w:t xml:space="preserve">, </w:t>
      </w:r>
      <w:r w:rsidR="00D638F4" w:rsidRPr="00D638F4">
        <w:t xml:space="preserve">Westminster), responsible for over 2.1 million patients. </w:t>
      </w:r>
      <w:r w:rsidR="00E50E57">
        <w:t xml:space="preserve"> </w:t>
      </w:r>
    </w:p>
    <w:p w14:paraId="4BC8D8ED" w14:textId="4E834979" w:rsidR="00D74D64" w:rsidRDefault="00D74D64" w:rsidP="00BE3E11">
      <w:r>
        <w:t>NWLICB has 45 PCNs reporting to it.</w:t>
      </w:r>
      <w:r w:rsidR="0039466E">
        <w:t xml:space="preserve">  </w:t>
      </w:r>
    </w:p>
    <w:p w14:paraId="1D7D3BFD" w14:textId="1CB156C4" w:rsidR="004D433C" w:rsidRPr="004D433C" w:rsidRDefault="00BD152F" w:rsidP="009A3547">
      <w:pPr>
        <w:spacing w:before="240"/>
      </w:pPr>
      <w:r w:rsidRPr="00BD152F">
        <w:rPr>
          <w:rFonts w:ascii="Light Stories" w:hAnsi="Light Stories"/>
          <w:b/>
          <w:bCs/>
          <w:color w:val="800000"/>
          <w:sz w:val="28"/>
          <w:szCs w:val="28"/>
        </w:rPr>
        <w:t>Pri</w:t>
      </w:r>
      <w:r w:rsidR="004D433C">
        <w:rPr>
          <w:rFonts w:ascii="Light Stories" w:hAnsi="Light Stories"/>
          <w:b/>
          <w:bCs/>
          <w:color w:val="800000"/>
          <w:sz w:val="28"/>
          <w:szCs w:val="28"/>
        </w:rPr>
        <w:t>mary</w:t>
      </w:r>
      <w:r w:rsidRPr="00BD152F">
        <w:rPr>
          <w:rFonts w:ascii="Light Stories" w:hAnsi="Light Stories"/>
          <w:b/>
          <w:bCs/>
          <w:color w:val="800000"/>
          <w:sz w:val="28"/>
          <w:szCs w:val="28"/>
        </w:rPr>
        <w:t xml:space="preserve"> Care Network (</w:t>
      </w:r>
      <w:r w:rsidR="0041701A" w:rsidRPr="00BD152F">
        <w:rPr>
          <w:rFonts w:ascii="Light Stories" w:hAnsi="Light Stories"/>
          <w:b/>
          <w:bCs/>
          <w:color w:val="800000"/>
          <w:sz w:val="28"/>
          <w:szCs w:val="28"/>
        </w:rPr>
        <w:t>PCN</w:t>
      </w:r>
      <w:r w:rsidRPr="00BD152F">
        <w:rPr>
          <w:rFonts w:ascii="Light Stories" w:hAnsi="Light Stories"/>
          <w:b/>
          <w:bCs/>
          <w:color w:val="800000"/>
          <w:sz w:val="28"/>
          <w:szCs w:val="28"/>
        </w:rPr>
        <w:t>)</w:t>
      </w:r>
      <w:r w:rsidR="0041701A" w:rsidRPr="00BD152F">
        <w:rPr>
          <w:color w:val="800000"/>
          <w:sz w:val="28"/>
          <w:szCs w:val="28"/>
        </w:rPr>
        <w:t xml:space="preserve"> </w:t>
      </w:r>
      <w:r>
        <w:t xml:space="preserve">– </w:t>
      </w:r>
      <w:r w:rsidR="004D433C" w:rsidRPr="004D433C">
        <w:t xml:space="preserve">The aim </w:t>
      </w:r>
      <w:r w:rsidR="004D433C">
        <w:t xml:space="preserve">of a PCN </w:t>
      </w:r>
      <w:r w:rsidR="004D433C" w:rsidRPr="004D433C">
        <w:t>is to build on existing primary care services and enable greater provision of proactive, personalised, coordinated and more integrated health and social care for people close to home</w:t>
      </w:r>
      <w:r w:rsidR="0033275A">
        <w:t xml:space="preserve">. </w:t>
      </w:r>
    </w:p>
    <w:p w14:paraId="0A491A58" w14:textId="3619F949" w:rsidR="00BD152F" w:rsidRDefault="00D638F4" w:rsidP="00BE3E11">
      <w:r w:rsidRPr="00D638F4">
        <w:t xml:space="preserve">Our PCN is North Connect </w:t>
      </w:r>
      <w:r w:rsidR="00BD152F">
        <w:t>and covers the following surgeries in addition to Mountwood:</w:t>
      </w:r>
    </w:p>
    <w:p w14:paraId="2998D79E" w14:textId="77777777" w:rsidR="00BD152F" w:rsidRDefault="00D638F4" w:rsidP="00BD152F">
      <w:pPr>
        <w:pStyle w:val="ListParagraph"/>
        <w:numPr>
          <w:ilvl w:val="0"/>
          <w:numId w:val="5"/>
        </w:numPr>
        <w:spacing w:line="240" w:lineRule="auto"/>
        <w:ind w:left="714" w:hanging="357"/>
        <w:contextualSpacing w:val="0"/>
      </w:pPr>
      <w:r w:rsidRPr="00D638F4">
        <w:t xml:space="preserve">Acre Surgery and Carepoint Practice (both based at Northwood Health Centre); </w:t>
      </w:r>
    </w:p>
    <w:p w14:paraId="4A1B671C" w14:textId="77777777" w:rsidR="00BD152F" w:rsidRDefault="00D638F4" w:rsidP="00BD152F">
      <w:pPr>
        <w:pStyle w:val="ListParagraph"/>
        <w:numPr>
          <w:ilvl w:val="0"/>
          <w:numId w:val="5"/>
        </w:numPr>
        <w:spacing w:line="240" w:lineRule="auto"/>
        <w:ind w:left="714" w:hanging="357"/>
        <w:contextualSpacing w:val="0"/>
      </w:pPr>
      <w:r w:rsidRPr="00D638F4">
        <w:t xml:space="preserve">Acrefield Surgery in South Ruislip; </w:t>
      </w:r>
    </w:p>
    <w:p w14:paraId="3D72AA4B" w14:textId="77777777" w:rsidR="00BD152F" w:rsidRDefault="00D638F4" w:rsidP="00BD152F">
      <w:pPr>
        <w:pStyle w:val="ListParagraph"/>
        <w:numPr>
          <w:ilvl w:val="0"/>
          <w:numId w:val="5"/>
        </w:numPr>
        <w:spacing w:line="240" w:lineRule="auto"/>
        <w:ind w:left="714" w:hanging="357"/>
        <w:contextualSpacing w:val="0"/>
      </w:pPr>
      <w:r w:rsidRPr="00D638F4">
        <w:t xml:space="preserve">Devonshire Lodge in Eastcote; </w:t>
      </w:r>
    </w:p>
    <w:p w14:paraId="43A9E851" w14:textId="77777777" w:rsidR="00BD152F" w:rsidRDefault="00D638F4" w:rsidP="00BD152F">
      <w:pPr>
        <w:pStyle w:val="ListParagraph"/>
        <w:numPr>
          <w:ilvl w:val="0"/>
          <w:numId w:val="5"/>
        </w:numPr>
        <w:spacing w:line="240" w:lineRule="auto"/>
        <w:ind w:left="714" w:hanging="357"/>
        <w:contextualSpacing w:val="0"/>
      </w:pPr>
      <w:r w:rsidRPr="00D638F4">
        <w:t xml:space="preserve">Eastbury Practice in Northwood; </w:t>
      </w:r>
    </w:p>
    <w:p w14:paraId="53B278FE" w14:textId="77777777" w:rsidR="00BD152F" w:rsidRDefault="00D638F4" w:rsidP="00BD152F">
      <w:pPr>
        <w:pStyle w:val="ListParagraph"/>
        <w:numPr>
          <w:ilvl w:val="0"/>
          <w:numId w:val="5"/>
        </w:numPr>
        <w:spacing w:line="240" w:lineRule="auto"/>
        <w:ind w:left="714" w:hanging="357"/>
        <w:contextualSpacing w:val="0"/>
      </w:pPr>
      <w:r w:rsidRPr="00D638F4">
        <w:t xml:space="preserve">The Harefield Practice </w:t>
      </w:r>
    </w:p>
    <w:p w14:paraId="53E5995A" w14:textId="670F0040" w:rsidR="00D638F4" w:rsidRPr="00D638F4" w:rsidRDefault="00D638F4" w:rsidP="00BD152F">
      <w:pPr>
        <w:pStyle w:val="ListParagraph"/>
        <w:numPr>
          <w:ilvl w:val="0"/>
          <w:numId w:val="5"/>
        </w:numPr>
        <w:spacing w:line="240" w:lineRule="auto"/>
        <w:ind w:left="714" w:hanging="357"/>
        <w:contextualSpacing w:val="0"/>
      </w:pPr>
      <w:r w:rsidRPr="00D638F4">
        <w:t>Mountwood Surgery, which is the largest practice with over 11</w:t>
      </w:r>
      <w:r w:rsidR="00BD152F">
        <w:t>,000 patients</w:t>
      </w:r>
      <w:r w:rsidRPr="00D638F4">
        <w:t>.</w:t>
      </w:r>
    </w:p>
    <w:p w14:paraId="7E3D1F01" w14:textId="008E5D62" w:rsidR="0039466E" w:rsidRDefault="0039466E" w:rsidP="0039466E">
      <w:r w:rsidRPr="0039466E">
        <w:t xml:space="preserve">The PCN is based in </w:t>
      </w:r>
      <w:r w:rsidR="001D2D4C">
        <w:t xml:space="preserve">the </w:t>
      </w:r>
      <w:r w:rsidRPr="0039466E">
        <w:t xml:space="preserve">same building as Eastbury </w:t>
      </w:r>
      <w:r w:rsidR="001D2D4C">
        <w:t>P</w:t>
      </w:r>
      <w:r w:rsidRPr="0039466E">
        <w:t>ractice and work</w:t>
      </w:r>
      <w:r w:rsidR="001D2D4C">
        <w:t>s</w:t>
      </w:r>
      <w:r w:rsidRPr="0039466E">
        <w:t xml:space="preserve"> with the seven surgeries </w:t>
      </w:r>
      <w:r w:rsidR="001D2D4C">
        <w:t xml:space="preserve">to </w:t>
      </w:r>
      <w:r w:rsidRPr="0039466E">
        <w:t xml:space="preserve">organise the sharing of services and </w:t>
      </w:r>
      <w:r w:rsidR="001D2D4C">
        <w:t>provide</w:t>
      </w:r>
      <w:r w:rsidRPr="0039466E">
        <w:t xml:space="preserve"> support to Practices – including </w:t>
      </w:r>
      <w:r w:rsidR="001D2D4C">
        <w:t>support to Patient Participation Groups (P</w:t>
      </w:r>
      <w:r w:rsidRPr="0039466E">
        <w:t>PGs</w:t>
      </w:r>
      <w:r w:rsidR="001D2D4C">
        <w:t>)</w:t>
      </w:r>
      <w:r w:rsidRPr="0039466E">
        <w:t>.</w:t>
      </w:r>
    </w:p>
    <w:p w14:paraId="1B6A3C14" w14:textId="77777777" w:rsidR="003B2887" w:rsidRPr="003B2887" w:rsidRDefault="003B2887" w:rsidP="003B2887">
      <w:r w:rsidRPr="003B2887">
        <w:t>Our PCN has recruited a growing workforce of pharmacists, mental health workers, health and wellbeing coaches, social prescribers, physiotherapists and other clinical roles that will deliver services for patients across the neighbourhood and help them if they need to access other health or social services if needed.</w:t>
      </w:r>
    </w:p>
    <w:p w14:paraId="44F3025E" w14:textId="040F6486" w:rsidR="00BC2B89" w:rsidRDefault="00136600" w:rsidP="009A3547">
      <w:pPr>
        <w:spacing w:before="240"/>
      </w:pPr>
      <w:r w:rsidRPr="00136600">
        <w:rPr>
          <w:rFonts w:ascii="Light Stories" w:hAnsi="Light Stories"/>
          <w:b/>
          <w:bCs/>
          <w:color w:val="800000"/>
          <w:sz w:val="28"/>
          <w:szCs w:val="28"/>
        </w:rPr>
        <w:t>Care Quality Commission (CQC)</w:t>
      </w:r>
      <w:r w:rsidRPr="00136600">
        <w:rPr>
          <w:color w:val="800000"/>
          <w:sz w:val="28"/>
          <w:szCs w:val="28"/>
        </w:rPr>
        <w:t xml:space="preserve"> </w:t>
      </w:r>
      <w:r>
        <w:t xml:space="preserve">– </w:t>
      </w:r>
      <w:r w:rsidRPr="00136600">
        <w:t xml:space="preserve">the independent regulator of health and social care </w:t>
      </w:r>
      <w:r w:rsidR="00E20767">
        <w:t xml:space="preserve">services and organisations </w:t>
      </w:r>
      <w:r w:rsidRPr="00136600">
        <w:t>in Englan</w:t>
      </w:r>
      <w:r>
        <w:t>d.</w:t>
      </w:r>
    </w:p>
    <w:p w14:paraId="5B769AB6" w14:textId="1F251905" w:rsidR="005F1C7C" w:rsidRDefault="002E184C" w:rsidP="002B4C9A">
      <w:pPr>
        <w:rPr>
          <w:bdr w:val="none" w:sz="0" w:space="0" w:color="000000"/>
        </w:rPr>
      </w:pPr>
      <w:r>
        <w:rPr>
          <w:rFonts w:ascii="Light Stories" w:hAnsi="Light Stories"/>
          <w:b/>
          <w:bCs/>
          <w:color w:val="990033"/>
          <w:sz w:val="28"/>
          <w:szCs w:val="28"/>
          <w:bdr w:val="none" w:sz="0" w:space="0" w:color="000000"/>
        </w:rPr>
        <w:br/>
      </w:r>
      <w:r w:rsidR="001A5F8E" w:rsidRPr="001A5F8E">
        <w:rPr>
          <w:rFonts w:ascii="Light Stories" w:hAnsi="Light Stories"/>
          <w:b/>
          <w:bCs/>
          <w:color w:val="990033"/>
          <w:sz w:val="28"/>
          <w:szCs w:val="28"/>
          <w:bdr w:val="none" w:sz="0" w:space="0" w:color="000000"/>
        </w:rPr>
        <w:t>British Medical Association (BMA)</w:t>
      </w:r>
      <w:r w:rsidR="001A5F8E" w:rsidRPr="001A5F8E">
        <w:rPr>
          <w:color w:val="660066"/>
          <w:sz w:val="28"/>
          <w:szCs w:val="28"/>
          <w:bdr w:val="none" w:sz="0" w:space="0" w:color="000000"/>
        </w:rPr>
        <w:t xml:space="preserve"> </w:t>
      </w:r>
      <w:r w:rsidR="001A5F8E">
        <w:rPr>
          <w:bdr w:val="none" w:sz="0" w:space="0" w:color="000000"/>
        </w:rPr>
        <w:t>– this is the industry body for doctors and medical students.</w:t>
      </w:r>
      <w:r>
        <w:rPr>
          <w:bdr w:val="none" w:sz="0" w:space="0" w:color="000000"/>
        </w:rPr>
        <w:t xml:space="preserve"> </w:t>
      </w:r>
      <w:r w:rsidR="004F1485">
        <w:rPr>
          <w:bdr w:val="none" w:sz="0" w:space="0" w:color="000000"/>
        </w:rPr>
        <w:t>They say “</w:t>
      </w:r>
      <w:r w:rsidR="00967AB5" w:rsidRPr="00967AB5">
        <w:rPr>
          <w:bdr w:val="none" w:sz="0" w:space="0" w:color="000000"/>
        </w:rPr>
        <w:t>The BMA represents, supports and negotiates on behalf of all UK doctors and medical students. We are member-run and led, fighting for the best terms and conditions as well as lobbying and campaigning on the issues impacting the medical profession.</w:t>
      </w:r>
      <w:r w:rsidR="004F1485">
        <w:rPr>
          <w:bdr w:val="none" w:sz="0" w:space="0" w:color="000000"/>
        </w:rPr>
        <w:t>”</w:t>
      </w:r>
      <w:r w:rsidR="005170BF">
        <w:rPr>
          <w:bdr w:val="none" w:sz="0" w:space="0" w:color="000000"/>
        </w:rPr>
        <w:t xml:space="preserve"> </w:t>
      </w:r>
    </w:p>
    <w:sectPr w:rsidR="005F1C7C" w:rsidSect="0001254D">
      <w:footerReference w:type="default" r:id="rId9"/>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2C3C" w14:textId="77777777" w:rsidR="00235D25" w:rsidRDefault="00235D25" w:rsidP="00403EB2">
      <w:pPr>
        <w:spacing w:before="0" w:after="0" w:line="240" w:lineRule="auto"/>
      </w:pPr>
      <w:r>
        <w:separator/>
      </w:r>
    </w:p>
  </w:endnote>
  <w:endnote w:type="continuationSeparator" w:id="0">
    <w:p w14:paraId="747C656C" w14:textId="77777777" w:rsidR="00235D25" w:rsidRDefault="00235D25" w:rsidP="00403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Light Stories">
    <w:panose1 w:val="00000000000000000000"/>
    <w:charset w:val="00"/>
    <w:family w:val="auto"/>
    <w:pitch w:val="variable"/>
    <w:sig w:usb0="80000007" w:usb1="0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79DC" w14:textId="2845D4F5" w:rsidR="00403EB2" w:rsidRPr="00FD4603" w:rsidRDefault="00403EB2">
    <w:pPr>
      <w:pStyle w:val="Footer"/>
      <w:jc w:val="right"/>
      <w:rPr>
        <w:color w:val="800000"/>
        <w:sz w:val="18"/>
        <w:szCs w:val="18"/>
      </w:rPr>
    </w:pPr>
    <w:r w:rsidRPr="00FD4603">
      <w:rPr>
        <w:color w:val="800000"/>
        <w:sz w:val="18"/>
        <w:szCs w:val="18"/>
      </w:rPr>
      <w:t xml:space="preserve">Mountwood Surgery PPG </w:t>
    </w:r>
    <w:r w:rsidR="00FD4603" w:rsidRPr="00FD4603">
      <w:rPr>
        <w:color w:val="800000"/>
        <w:sz w:val="18"/>
        <w:szCs w:val="18"/>
      </w:rPr>
      <w:t xml:space="preserve">– Meeting Minutes </w:t>
    </w:r>
    <w:r w:rsidR="00FD4603" w:rsidRPr="00FD4603">
      <w:rPr>
        <w:color w:val="800000"/>
        <w:sz w:val="18"/>
        <w:szCs w:val="18"/>
      </w:rPr>
      <w:tab/>
    </w:r>
    <w:r w:rsidR="00FD4603" w:rsidRPr="00FD4603">
      <w:rPr>
        <w:color w:val="800000"/>
        <w:sz w:val="18"/>
        <w:szCs w:val="18"/>
      </w:rPr>
      <w:tab/>
    </w:r>
    <w:r w:rsidRPr="00FD4603">
      <w:rPr>
        <w:color w:val="800000"/>
        <w:sz w:val="18"/>
        <w:szCs w:val="18"/>
      </w:rPr>
      <w:t xml:space="preserve">Page </w:t>
    </w:r>
    <w:sdt>
      <w:sdtPr>
        <w:rPr>
          <w:color w:val="800000"/>
          <w:sz w:val="18"/>
          <w:szCs w:val="18"/>
        </w:rPr>
        <w:id w:val="-1768611196"/>
        <w:docPartObj>
          <w:docPartGallery w:val="Page Numbers (Bottom of Page)"/>
          <w:docPartUnique/>
        </w:docPartObj>
      </w:sdtPr>
      <w:sdtEndPr>
        <w:rPr>
          <w:noProof/>
        </w:rPr>
      </w:sdtEndPr>
      <w:sdtContent>
        <w:r w:rsidRPr="00FD4603">
          <w:rPr>
            <w:color w:val="800000"/>
            <w:sz w:val="18"/>
            <w:szCs w:val="18"/>
          </w:rPr>
          <w:fldChar w:fldCharType="begin"/>
        </w:r>
        <w:r w:rsidRPr="00FD4603">
          <w:rPr>
            <w:color w:val="800000"/>
            <w:sz w:val="18"/>
            <w:szCs w:val="18"/>
          </w:rPr>
          <w:instrText xml:space="preserve"> PAGE   \* MERGEFORMAT </w:instrText>
        </w:r>
        <w:r w:rsidRPr="00FD4603">
          <w:rPr>
            <w:color w:val="800000"/>
            <w:sz w:val="18"/>
            <w:szCs w:val="18"/>
          </w:rPr>
          <w:fldChar w:fldCharType="separate"/>
        </w:r>
        <w:r w:rsidRPr="00FD4603">
          <w:rPr>
            <w:noProof/>
            <w:color w:val="800000"/>
            <w:sz w:val="18"/>
            <w:szCs w:val="18"/>
          </w:rPr>
          <w:t>2</w:t>
        </w:r>
        <w:r w:rsidRPr="00FD4603">
          <w:rPr>
            <w:noProof/>
            <w:color w:val="800000"/>
            <w:sz w:val="18"/>
            <w:szCs w:val="18"/>
          </w:rPr>
          <w:fldChar w:fldCharType="end"/>
        </w:r>
      </w:sdtContent>
    </w:sdt>
  </w:p>
  <w:p w14:paraId="1DFFB8EE" w14:textId="77777777" w:rsidR="00403EB2" w:rsidRDefault="0040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01898" w14:textId="77777777" w:rsidR="00235D25" w:rsidRDefault="00235D25" w:rsidP="00403EB2">
      <w:pPr>
        <w:spacing w:before="0" w:after="0" w:line="240" w:lineRule="auto"/>
      </w:pPr>
      <w:r>
        <w:separator/>
      </w:r>
    </w:p>
  </w:footnote>
  <w:footnote w:type="continuationSeparator" w:id="0">
    <w:p w14:paraId="06AE2095" w14:textId="77777777" w:rsidR="00235D25" w:rsidRDefault="00235D25" w:rsidP="00403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7F8"/>
    <w:multiLevelType w:val="hybridMultilevel"/>
    <w:tmpl w:val="ED88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6270"/>
    <w:multiLevelType w:val="hybridMultilevel"/>
    <w:tmpl w:val="7E5C243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26871"/>
    <w:multiLevelType w:val="hybridMultilevel"/>
    <w:tmpl w:val="E72C1AC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1004C"/>
    <w:multiLevelType w:val="hybridMultilevel"/>
    <w:tmpl w:val="C70493F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C06F0"/>
    <w:multiLevelType w:val="hybridMultilevel"/>
    <w:tmpl w:val="9050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257CA"/>
    <w:multiLevelType w:val="multilevel"/>
    <w:tmpl w:val="2BD62AB0"/>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A92B75"/>
    <w:multiLevelType w:val="hybridMultilevel"/>
    <w:tmpl w:val="042A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921D4"/>
    <w:multiLevelType w:val="hybridMultilevel"/>
    <w:tmpl w:val="FB160F54"/>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B55D1"/>
    <w:multiLevelType w:val="multilevel"/>
    <w:tmpl w:val="05BEB5AE"/>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FF7C0B"/>
    <w:multiLevelType w:val="hybridMultilevel"/>
    <w:tmpl w:val="1A9C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243A7"/>
    <w:multiLevelType w:val="multilevel"/>
    <w:tmpl w:val="2D46305C"/>
    <w:lvl w:ilvl="0">
      <w:start w:val="1"/>
      <w:numFmt w:val="decimal"/>
      <w:lvlText w:val="%1."/>
      <w:lvlJc w:val="left"/>
      <w:pPr>
        <w:ind w:left="644"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DC5A4C"/>
    <w:multiLevelType w:val="multilevel"/>
    <w:tmpl w:val="AC7803BE"/>
    <w:lvl w:ilvl="0">
      <w:start w:val="1"/>
      <w:numFmt w:val="decimal"/>
      <w:lvlText w:val="%1."/>
      <w:lvlJc w:val="left"/>
      <w:pPr>
        <w:ind w:left="786" w:hanging="360"/>
      </w:pPr>
    </w:lvl>
    <w:lvl w:ilvl="1">
      <w:numFmt w:val="bullet"/>
      <w:lvlText w:val=""/>
      <w:lvlJc w:val="left"/>
      <w:pPr>
        <w:ind w:left="786" w:hanging="360"/>
      </w:pPr>
      <w:rPr>
        <w:rFonts w:ascii="Symbol" w:hAnsi="Symbo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786D4277"/>
    <w:multiLevelType w:val="hybridMultilevel"/>
    <w:tmpl w:val="7B3299D4"/>
    <w:lvl w:ilvl="0" w:tplc="0809000F">
      <w:start w:val="1"/>
      <w:numFmt w:val="decimal"/>
      <w:lvlText w:val="%1."/>
      <w:lvlJc w:val="left"/>
      <w:pPr>
        <w:ind w:left="720" w:hanging="360"/>
      </w:pPr>
      <w:rPr>
        <w:rFont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D1884"/>
    <w:multiLevelType w:val="hybridMultilevel"/>
    <w:tmpl w:val="60C8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724403">
    <w:abstractNumId w:val="4"/>
  </w:num>
  <w:num w:numId="2" w16cid:durableId="152301487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80748">
    <w:abstractNumId w:val="12"/>
  </w:num>
  <w:num w:numId="4" w16cid:durableId="1368407320">
    <w:abstractNumId w:val="1"/>
  </w:num>
  <w:num w:numId="5" w16cid:durableId="1017926748">
    <w:abstractNumId w:val="2"/>
  </w:num>
  <w:num w:numId="6" w16cid:durableId="1483349603">
    <w:abstractNumId w:val="13"/>
  </w:num>
  <w:num w:numId="7" w16cid:durableId="1081828762">
    <w:abstractNumId w:val="6"/>
  </w:num>
  <w:num w:numId="8" w16cid:durableId="1526557327">
    <w:abstractNumId w:val="7"/>
  </w:num>
  <w:num w:numId="9" w16cid:durableId="1278953746">
    <w:abstractNumId w:val="10"/>
  </w:num>
  <w:num w:numId="10" w16cid:durableId="123893199">
    <w:abstractNumId w:val="5"/>
  </w:num>
  <w:num w:numId="11" w16cid:durableId="1184048983">
    <w:abstractNumId w:val="8"/>
  </w:num>
  <w:num w:numId="12" w16cid:durableId="1684165991">
    <w:abstractNumId w:val="0"/>
  </w:num>
  <w:num w:numId="13" w16cid:durableId="1998921234">
    <w:abstractNumId w:val="9"/>
  </w:num>
  <w:num w:numId="14" w16cid:durableId="165290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E"/>
    <w:rsid w:val="00004B3A"/>
    <w:rsid w:val="0001254D"/>
    <w:rsid w:val="00014EEF"/>
    <w:rsid w:val="00034160"/>
    <w:rsid w:val="000376B2"/>
    <w:rsid w:val="00042141"/>
    <w:rsid w:val="00045179"/>
    <w:rsid w:val="00045392"/>
    <w:rsid w:val="00047E0C"/>
    <w:rsid w:val="00054E62"/>
    <w:rsid w:val="00067158"/>
    <w:rsid w:val="00070B1C"/>
    <w:rsid w:val="00071481"/>
    <w:rsid w:val="00093777"/>
    <w:rsid w:val="00093AB6"/>
    <w:rsid w:val="0009465C"/>
    <w:rsid w:val="0009784A"/>
    <w:rsid w:val="000A21AE"/>
    <w:rsid w:val="000A3DC8"/>
    <w:rsid w:val="000B1725"/>
    <w:rsid w:val="000B71B8"/>
    <w:rsid w:val="000C4BA9"/>
    <w:rsid w:val="000D3CE4"/>
    <w:rsid w:val="000E3496"/>
    <w:rsid w:val="000E4AA1"/>
    <w:rsid w:val="000E5D18"/>
    <w:rsid w:val="000F7E9C"/>
    <w:rsid w:val="00100F80"/>
    <w:rsid w:val="0011275B"/>
    <w:rsid w:val="00115BE5"/>
    <w:rsid w:val="00132DDA"/>
    <w:rsid w:val="00136600"/>
    <w:rsid w:val="0014485C"/>
    <w:rsid w:val="00146E7E"/>
    <w:rsid w:val="00147424"/>
    <w:rsid w:val="00152C76"/>
    <w:rsid w:val="00165118"/>
    <w:rsid w:val="001705BF"/>
    <w:rsid w:val="00172EB1"/>
    <w:rsid w:val="00190E89"/>
    <w:rsid w:val="001915DA"/>
    <w:rsid w:val="001A5F8E"/>
    <w:rsid w:val="001B2657"/>
    <w:rsid w:val="001C7BFD"/>
    <w:rsid w:val="001D2D4C"/>
    <w:rsid w:val="001D7A57"/>
    <w:rsid w:val="001E7770"/>
    <w:rsid w:val="001F5B9B"/>
    <w:rsid w:val="00205B6C"/>
    <w:rsid w:val="002067AD"/>
    <w:rsid w:val="00210118"/>
    <w:rsid w:val="00211EDF"/>
    <w:rsid w:val="00230D37"/>
    <w:rsid w:val="002331F5"/>
    <w:rsid w:val="00235D25"/>
    <w:rsid w:val="00237607"/>
    <w:rsid w:val="00245B2B"/>
    <w:rsid w:val="00245E38"/>
    <w:rsid w:val="002512E5"/>
    <w:rsid w:val="00251CDF"/>
    <w:rsid w:val="00265B43"/>
    <w:rsid w:val="00270BB0"/>
    <w:rsid w:val="00277B5D"/>
    <w:rsid w:val="00281F74"/>
    <w:rsid w:val="00284B5E"/>
    <w:rsid w:val="002A4DE2"/>
    <w:rsid w:val="002A6D6B"/>
    <w:rsid w:val="002B0C71"/>
    <w:rsid w:val="002B4C9A"/>
    <w:rsid w:val="002B55F9"/>
    <w:rsid w:val="002B6E8C"/>
    <w:rsid w:val="002C20E1"/>
    <w:rsid w:val="002C3DD9"/>
    <w:rsid w:val="002C61D7"/>
    <w:rsid w:val="002D492C"/>
    <w:rsid w:val="002E184C"/>
    <w:rsid w:val="002E455E"/>
    <w:rsid w:val="002E5114"/>
    <w:rsid w:val="002E67E0"/>
    <w:rsid w:val="002E6B4C"/>
    <w:rsid w:val="002F5E08"/>
    <w:rsid w:val="002F6040"/>
    <w:rsid w:val="00300FDA"/>
    <w:rsid w:val="00311739"/>
    <w:rsid w:val="003150DC"/>
    <w:rsid w:val="00317B63"/>
    <w:rsid w:val="00320002"/>
    <w:rsid w:val="00327B2E"/>
    <w:rsid w:val="0033275A"/>
    <w:rsid w:val="0033532D"/>
    <w:rsid w:val="00341811"/>
    <w:rsid w:val="0034537B"/>
    <w:rsid w:val="003506A3"/>
    <w:rsid w:val="003527D7"/>
    <w:rsid w:val="0035319B"/>
    <w:rsid w:val="00355A8D"/>
    <w:rsid w:val="00361FDF"/>
    <w:rsid w:val="00362185"/>
    <w:rsid w:val="003632AA"/>
    <w:rsid w:val="003640C5"/>
    <w:rsid w:val="00366115"/>
    <w:rsid w:val="0037610F"/>
    <w:rsid w:val="00380D73"/>
    <w:rsid w:val="00384194"/>
    <w:rsid w:val="00392374"/>
    <w:rsid w:val="0039466E"/>
    <w:rsid w:val="003B2887"/>
    <w:rsid w:val="003B34A0"/>
    <w:rsid w:val="003D1F32"/>
    <w:rsid w:val="003D59DB"/>
    <w:rsid w:val="003E0487"/>
    <w:rsid w:val="003E0EF5"/>
    <w:rsid w:val="003E768E"/>
    <w:rsid w:val="003F4D0F"/>
    <w:rsid w:val="003F6756"/>
    <w:rsid w:val="004006B4"/>
    <w:rsid w:val="00403EB2"/>
    <w:rsid w:val="0041207B"/>
    <w:rsid w:val="0041693A"/>
    <w:rsid w:val="0041701A"/>
    <w:rsid w:val="00435AAD"/>
    <w:rsid w:val="004537CA"/>
    <w:rsid w:val="00472BF4"/>
    <w:rsid w:val="00485277"/>
    <w:rsid w:val="00494457"/>
    <w:rsid w:val="00494D90"/>
    <w:rsid w:val="004972F6"/>
    <w:rsid w:val="004A141D"/>
    <w:rsid w:val="004D0554"/>
    <w:rsid w:val="004D17BD"/>
    <w:rsid w:val="004D433C"/>
    <w:rsid w:val="004D5230"/>
    <w:rsid w:val="004D72F5"/>
    <w:rsid w:val="004E7278"/>
    <w:rsid w:val="004F1485"/>
    <w:rsid w:val="004F1A43"/>
    <w:rsid w:val="004F5192"/>
    <w:rsid w:val="005009DF"/>
    <w:rsid w:val="00511168"/>
    <w:rsid w:val="005170BF"/>
    <w:rsid w:val="00523EA7"/>
    <w:rsid w:val="00526C41"/>
    <w:rsid w:val="00530263"/>
    <w:rsid w:val="00547198"/>
    <w:rsid w:val="00551393"/>
    <w:rsid w:val="00553740"/>
    <w:rsid w:val="005547B4"/>
    <w:rsid w:val="00561374"/>
    <w:rsid w:val="005662D0"/>
    <w:rsid w:val="0057231B"/>
    <w:rsid w:val="0057745B"/>
    <w:rsid w:val="00582B8E"/>
    <w:rsid w:val="00586E99"/>
    <w:rsid w:val="00593487"/>
    <w:rsid w:val="005A0DAF"/>
    <w:rsid w:val="005A6EDE"/>
    <w:rsid w:val="005C6F5C"/>
    <w:rsid w:val="005D3BDE"/>
    <w:rsid w:val="005E10BC"/>
    <w:rsid w:val="005F1C7C"/>
    <w:rsid w:val="005F4F53"/>
    <w:rsid w:val="005F70E2"/>
    <w:rsid w:val="006047BD"/>
    <w:rsid w:val="0060779F"/>
    <w:rsid w:val="00617397"/>
    <w:rsid w:val="006174C6"/>
    <w:rsid w:val="00644701"/>
    <w:rsid w:val="00650DB1"/>
    <w:rsid w:val="00656286"/>
    <w:rsid w:val="00657A9D"/>
    <w:rsid w:val="006676C3"/>
    <w:rsid w:val="00681D1F"/>
    <w:rsid w:val="00682722"/>
    <w:rsid w:val="00684145"/>
    <w:rsid w:val="00693644"/>
    <w:rsid w:val="006C063F"/>
    <w:rsid w:val="006C23B5"/>
    <w:rsid w:val="006C527E"/>
    <w:rsid w:val="006C7754"/>
    <w:rsid w:val="006C7804"/>
    <w:rsid w:val="006E5002"/>
    <w:rsid w:val="006F2C7D"/>
    <w:rsid w:val="006F6163"/>
    <w:rsid w:val="00700B61"/>
    <w:rsid w:val="00707FAB"/>
    <w:rsid w:val="00710053"/>
    <w:rsid w:val="007144FD"/>
    <w:rsid w:val="0071459E"/>
    <w:rsid w:val="00723B71"/>
    <w:rsid w:val="0073325E"/>
    <w:rsid w:val="007405DE"/>
    <w:rsid w:val="00752F5A"/>
    <w:rsid w:val="00764343"/>
    <w:rsid w:val="00771475"/>
    <w:rsid w:val="00785952"/>
    <w:rsid w:val="0079013E"/>
    <w:rsid w:val="00793F42"/>
    <w:rsid w:val="007A5D6B"/>
    <w:rsid w:val="007B43D5"/>
    <w:rsid w:val="007C6EE0"/>
    <w:rsid w:val="007E0A6C"/>
    <w:rsid w:val="007E5BF7"/>
    <w:rsid w:val="007F2A88"/>
    <w:rsid w:val="0081196F"/>
    <w:rsid w:val="008142EC"/>
    <w:rsid w:val="008206B7"/>
    <w:rsid w:val="0082311B"/>
    <w:rsid w:val="0082542F"/>
    <w:rsid w:val="00826F7E"/>
    <w:rsid w:val="00831AE0"/>
    <w:rsid w:val="008451D6"/>
    <w:rsid w:val="00851E02"/>
    <w:rsid w:val="008570C5"/>
    <w:rsid w:val="00862C1B"/>
    <w:rsid w:val="00890C28"/>
    <w:rsid w:val="008A361B"/>
    <w:rsid w:val="008B7790"/>
    <w:rsid w:val="008C021D"/>
    <w:rsid w:val="008C3304"/>
    <w:rsid w:val="008C712E"/>
    <w:rsid w:val="008F2B39"/>
    <w:rsid w:val="00903B0F"/>
    <w:rsid w:val="00937E93"/>
    <w:rsid w:val="009400B2"/>
    <w:rsid w:val="0094195C"/>
    <w:rsid w:val="009439C4"/>
    <w:rsid w:val="00955017"/>
    <w:rsid w:val="00966966"/>
    <w:rsid w:val="00967197"/>
    <w:rsid w:val="00967AB5"/>
    <w:rsid w:val="00972900"/>
    <w:rsid w:val="009739CD"/>
    <w:rsid w:val="009763BF"/>
    <w:rsid w:val="00976757"/>
    <w:rsid w:val="00996386"/>
    <w:rsid w:val="009A3547"/>
    <w:rsid w:val="009A36ED"/>
    <w:rsid w:val="009A7690"/>
    <w:rsid w:val="009A78DD"/>
    <w:rsid w:val="009B2074"/>
    <w:rsid w:val="009D1CE6"/>
    <w:rsid w:val="009E58F6"/>
    <w:rsid w:val="009F7027"/>
    <w:rsid w:val="00A0714B"/>
    <w:rsid w:val="00A10741"/>
    <w:rsid w:val="00A2259B"/>
    <w:rsid w:val="00A36FFD"/>
    <w:rsid w:val="00A54F97"/>
    <w:rsid w:val="00A6288F"/>
    <w:rsid w:val="00A7251C"/>
    <w:rsid w:val="00A816B0"/>
    <w:rsid w:val="00A861BB"/>
    <w:rsid w:val="00A91623"/>
    <w:rsid w:val="00A93F0F"/>
    <w:rsid w:val="00AA1DC6"/>
    <w:rsid w:val="00AA2BB4"/>
    <w:rsid w:val="00AA5277"/>
    <w:rsid w:val="00AB0497"/>
    <w:rsid w:val="00AB059E"/>
    <w:rsid w:val="00AB14AF"/>
    <w:rsid w:val="00AB1D31"/>
    <w:rsid w:val="00AC0C3C"/>
    <w:rsid w:val="00AC31D0"/>
    <w:rsid w:val="00AC77E6"/>
    <w:rsid w:val="00AD5F5F"/>
    <w:rsid w:val="00AD7508"/>
    <w:rsid w:val="00AF4E4E"/>
    <w:rsid w:val="00B05ABB"/>
    <w:rsid w:val="00B132C9"/>
    <w:rsid w:val="00B14121"/>
    <w:rsid w:val="00B174F0"/>
    <w:rsid w:val="00B23186"/>
    <w:rsid w:val="00B24694"/>
    <w:rsid w:val="00B30EF2"/>
    <w:rsid w:val="00B33F28"/>
    <w:rsid w:val="00B34E5D"/>
    <w:rsid w:val="00B36238"/>
    <w:rsid w:val="00B464E0"/>
    <w:rsid w:val="00B70CD5"/>
    <w:rsid w:val="00B767BE"/>
    <w:rsid w:val="00BA1CD7"/>
    <w:rsid w:val="00BA5369"/>
    <w:rsid w:val="00BB1C57"/>
    <w:rsid w:val="00BC0553"/>
    <w:rsid w:val="00BC2B89"/>
    <w:rsid w:val="00BD13A3"/>
    <w:rsid w:val="00BD152F"/>
    <w:rsid w:val="00BE3968"/>
    <w:rsid w:val="00BE3E11"/>
    <w:rsid w:val="00BF1CAB"/>
    <w:rsid w:val="00BF2246"/>
    <w:rsid w:val="00BF51D1"/>
    <w:rsid w:val="00C138BD"/>
    <w:rsid w:val="00C232B4"/>
    <w:rsid w:val="00C23AED"/>
    <w:rsid w:val="00C4010C"/>
    <w:rsid w:val="00C40700"/>
    <w:rsid w:val="00C43E99"/>
    <w:rsid w:val="00C534B0"/>
    <w:rsid w:val="00C56A33"/>
    <w:rsid w:val="00C613E1"/>
    <w:rsid w:val="00C6217F"/>
    <w:rsid w:val="00C84FB4"/>
    <w:rsid w:val="00C909B7"/>
    <w:rsid w:val="00CA0C2E"/>
    <w:rsid w:val="00CA6782"/>
    <w:rsid w:val="00CC0B6B"/>
    <w:rsid w:val="00CC576A"/>
    <w:rsid w:val="00CD1DD6"/>
    <w:rsid w:val="00CE0749"/>
    <w:rsid w:val="00CF33A8"/>
    <w:rsid w:val="00CF62B9"/>
    <w:rsid w:val="00D03483"/>
    <w:rsid w:val="00D26000"/>
    <w:rsid w:val="00D26DEB"/>
    <w:rsid w:val="00D408EE"/>
    <w:rsid w:val="00D638F4"/>
    <w:rsid w:val="00D70CB7"/>
    <w:rsid w:val="00D74D64"/>
    <w:rsid w:val="00D93C14"/>
    <w:rsid w:val="00D97D43"/>
    <w:rsid w:val="00DB5702"/>
    <w:rsid w:val="00DB57C4"/>
    <w:rsid w:val="00DC32E2"/>
    <w:rsid w:val="00DD013A"/>
    <w:rsid w:val="00DD12E5"/>
    <w:rsid w:val="00DD3443"/>
    <w:rsid w:val="00DE3CEF"/>
    <w:rsid w:val="00DE4368"/>
    <w:rsid w:val="00DF26D2"/>
    <w:rsid w:val="00DF4C03"/>
    <w:rsid w:val="00E003B0"/>
    <w:rsid w:val="00E106DE"/>
    <w:rsid w:val="00E17768"/>
    <w:rsid w:val="00E20767"/>
    <w:rsid w:val="00E23A3D"/>
    <w:rsid w:val="00E261F3"/>
    <w:rsid w:val="00E3335C"/>
    <w:rsid w:val="00E3357F"/>
    <w:rsid w:val="00E50E57"/>
    <w:rsid w:val="00E55B11"/>
    <w:rsid w:val="00E61587"/>
    <w:rsid w:val="00E73F06"/>
    <w:rsid w:val="00E74B63"/>
    <w:rsid w:val="00E769B8"/>
    <w:rsid w:val="00E80789"/>
    <w:rsid w:val="00E8473D"/>
    <w:rsid w:val="00E86071"/>
    <w:rsid w:val="00E954ED"/>
    <w:rsid w:val="00EA46DA"/>
    <w:rsid w:val="00EC1EE9"/>
    <w:rsid w:val="00EC5161"/>
    <w:rsid w:val="00EC5A64"/>
    <w:rsid w:val="00EE173A"/>
    <w:rsid w:val="00EE4126"/>
    <w:rsid w:val="00EF3CBF"/>
    <w:rsid w:val="00EF617F"/>
    <w:rsid w:val="00F01BBB"/>
    <w:rsid w:val="00F14F77"/>
    <w:rsid w:val="00F25645"/>
    <w:rsid w:val="00F27C25"/>
    <w:rsid w:val="00F34F3F"/>
    <w:rsid w:val="00F61097"/>
    <w:rsid w:val="00F773B8"/>
    <w:rsid w:val="00F855A4"/>
    <w:rsid w:val="00F862B8"/>
    <w:rsid w:val="00F87026"/>
    <w:rsid w:val="00F90482"/>
    <w:rsid w:val="00FA178A"/>
    <w:rsid w:val="00FA3DC8"/>
    <w:rsid w:val="00FB11E4"/>
    <w:rsid w:val="00FB2B35"/>
    <w:rsid w:val="00FB3D1D"/>
    <w:rsid w:val="00FC3116"/>
    <w:rsid w:val="00FD05A4"/>
    <w:rsid w:val="00FD1BC7"/>
    <w:rsid w:val="00FD22B3"/>
    <w:rsid w:val="00FD2598"/>
    <w:rsid w:val="00FD4603"/>
    <w:rsid w:val="00FE468E"/>
    <w:rsid w:val="00FE4E48"/>
    <w:rsid w:val="00FE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9339"/>
  <w15:chartTrackingRefBased/>
  <w15:docId w15:val="{B0396428-6BFC-4D75-8B44-AF8C74B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62"/>
    <w:pPr>
      <w:spacing w:before="80" w:after="80" w:line="264" w:lineRule="auto"/>
    </w:pPr>
    <w:rPr>
      <w:color w:val="000099"/>
    </w:rPr>
  </w:style>
  <w:style w:type="paragraph" w:styleId="Heading1">
    <w:name w:val="heading 1"/>
    <w:basedOn w:val="Normal"/>
    <w:next w:val="Normal"/>
    <w:link w:val="Heading1Char"/>
    <w:uiPriority w:val="9"/>
    <w:qFormat/>
    <w:rsid w:val="002E455E"/>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5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55E"/>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55E"/>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55E"/>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5E"/>
    <w:rPr>
      <w:rFonts w:eastAsiaTheme="majorEastAsia" w:cstheme="majorBidi"/>
      <w:color w:val="272727" w:themeColor="text1" w:themeTint="D8"/>
    </w:rPr>
  </w:style>
  <w:style w:type="paragraph" w:styleId="Title">
    <w:name w:val="Title"/>
    <w:basedOn w:val="Normal"/>
    <w:next w:val="Normal"/>
    <w:link w:val="TitleChar"/>
    <w:uiPriority w:val="10"/>
    <w:qFormat/>
    <w:rsid w:val="002E45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5E"/>
    <w:pPr>
      <w:spacing w:before="160"/>
      <w:jc w:val="center"/>
    </w:pPr>
    <w:rPr>
      <w:i/>
      <w:iCs/>
      <w:color w:val="404040" w:themeColor="text1" w:themeTint="BF"/>
    </w:rPr>
  </w:style>
  <w:style w:type="character" w:customStyle="1" w:styleId="QuoteChar">
    <w:name w:val="Quote Char"/>
    <w:basedOn w:val="DefaultParagraphFont"/>
    <w:link w:val="Quote"/>
    <w:uiPriority w:val="29"/>
    <w:rsid w:val="002E455E"/>
    <w:rPr>
      <w:i/>
      <w:iCs/>
      <w:color w:val="404040" w:themeColor="text1" w:themeTint="BF"/>
    </w:rPr>
  </w:style>
  <w:style w:type="paragraph" w:styleId="ListParagraph">
    <w:name w:val="List Paragraph"/>
    <w:basedOn w:val="Normal"/>
    <w:qFormat/>
    <w:rsid w:val="002E455E"/>
    <w:pPr>
      <w:ind w:left="720"/>
      <w:contextualSpacing/>
    </w:pPr>
  </w:style>
  <w:style w:type="character" w:styleId="IntenseEmphasis">
    <w:name w:val="Intense Emphasis"/>
    <w:basedOn w:val="DefaultParagraphFont"/>
    <w:uiPriority w:val="21"/>
    <w:qFormat/>
    <w:rsid w:val="002E455E"/>
    <w:rPr>
      <w:i/>
      <w:iCs/>
      <w:color w:val="0F4761" w:themeColor="accent1" w:themeShade="BF"/>
    </w:rPr>
  </w:style>
  <w:style w:type="paragraph" w:styleId="IntenseQuote">
    <w:name w:val="Intense Quote"/>
    <w:basedOn w:val="Normal"/>
    <w:next w:val="Normal"/>
    <w:link w:val="IntenseQuoteChar"/>
    <w:uiPriority w:val="30"/>
    <w:qFormat/>
    <w:rsid w:val="002E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55E"/>
    <w:rPr>
      <w:i/>
      <w:iCs/>
      <w:color w:val="0F4761" w:themeColor="accent1" w:themeShade="BF"/>
    </w:rPr>
  </w:style>
  <w:style w:type="character" w:styleId="IntenseReference">
    <w:name w:val="Intense Reference"/>
    <w:basedOn w:val="DefaultParagraphFont"/>
    <w:uiPriority w:val="32"/>
    <w:qFormat/>
    <w:rsid w:val="002E455E"/>
    <w:rPr>
      <w:b/>
      <w:bCs/>
      <w:smallCaps/>
      <w:color w:val="0F4761" w:themeColor="accent1" w:themeShade="BF"/>
      <w:spacing w:val="5"/>
    </w:rPr>
  </w:style>
  <w:style w:type="paragraph" w:styleId="BodyText">
    <w:name w:val="Body Text"/>
    <w:basedOn w:val="Normal"/>
    <w:link w:val="BodyTextChar"/>
    <w:rsid w:val="002E455E"/>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2E455E"/>
    <w:rPr>
      <w:rFonts w:ascii="Liberation Serif" w:eastAsia="Songti SC" w:hAnsi="Liberation Serif" w:cs="Arial Unicode MS"/>
      <w:sz w:val="24"/>
      <w:szCs w:val="24"/>
      <w:lang w:eastAsia="zh-CN" w:bidi="hi-IN"/>
      <w14:ligatures w14:val="none"/>
    </w:rPr>
  </w:style>
  <w:style w:type="table" w:styleId="TableGrid">
    <w:name w:val="Table Grid"/>
    <w:basedOn w:val="TableNormal"/>
    <w:uiPriority w:val="39"/>
    <w:rsid w:val="002E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EB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EB2"/>
    <w:rPr>
      <w:color w:val="000099"/>
    </w:rPr>
  </w:style>
  <w:style w:type="paragraph" w:styleId="Footer">
    <w:name w:val="footer"/>
    <w:basedOn w:val="Normal"/>
    <w:link w:val="FooterChar"/>
    <w:uiPriority w:val="99"/>
    <w:unhideWhenUsed/>
    <w:rsid w:val="00403EB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3EB2"/>
    <w:rPr>
      <w:color w:val="000099"/>
    </w:rPr>
  </w:style>
  <w:style w:type="character" w:styleId="Hyperlink">
    <w:name w:val="Hyperlink"/>
    <w:basedOn w:val="DefaultParagraphFont"/>
    <w:uiPriority w:val="99"/>
    <w:unhideWhenUsed/>
    <w:rsid w:val="00100F80"/>
    <w:rPr>
      <w:color w:val="467886" w:themeColor="hyperlink"/>
      <w:u w:val="single"/>
    </w:rPr>
  </w:style>
  <w:style w:type="character" w:styleId="UnresolvedMention">
    <w:name w:val="Unresolved Mention"/>
    <w:basedOn w:val="DefaultParagraphFont"/>
    <w:uiPriority w:val="99"/>
    <w:semiHidden/>
    <w:unhideWhenUsed/>
    <w:rsid w:val="0010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4578">
      <w:bodyDiv w:val="1"/>
      <w:marLeft w:val="0"/>
      <w:marRight w:val="0"/>
      <w:marTop w:val="0"/>
      <w:marBottom w:val="0"/>
      <w:divBdr>
        <w:top w:val="none" w:sz="0" w:space="0" w:color="auto"/>
        <w:left w:val="none" w:sz="0" w:space="0" w:color="auto"/>
        <w:bottom w:val="none" w:sz="0" w:space="0" w:color="auto"/>
        <w:right w:val="none" w:sz="0" w:space="0" w:color="auto"/>
      </w:divBdr>
    </w:div>
    <w:div w:id="192421285">
      <w:bodyDiv w:val="1"/>
      <w:marLeft w:val="0"/>
      <w:marRight w:val="0"/>
      <w:marTop w:val="0"/>
      <w:marBottom w:val="0"/>
      <w:divBdr>
        <w:top w:val="none" w:sz="0" w:space="0" w:color="auto"/>
        <w:left w:val="none" w:sz="0" w:space="0" w:color="auto"/>
        <w:bottom w:val="none" w:sz="0" w:space="0" w:color="auto"/>
        <w:right w:val="none" w:sz="0" w:space="0" w:color="auto"/>
      </w:divBdr>
    </w:div>
    <w:div w:id="366489397">
      <w:bodyDiv w:val="1"/>
      <w:marLeft w:val="0"/>
      <w:marRight w:val="0"/>
      <w:marTop w:val="0"/>
      <w:marBottom w:val="0"/>
      <w:divBdr>
        <w:top w:val="none" w:sz="0" w:space="0" w:color="auto"/>
        <w:left w:val="none" w:sz="0" w:space="0" w:color="auto"/>
        <w:bottom w:val="none" w:sz="0" w:space="0" w:color="auto"/>
        <w:right w:val="none" w:sz="0" w:space="0" w:color="auto"/>
      </w:divBdr>
    </w:div>
    <w:div w:id="388381879">
      <w:bodyDiv w:val="1"/>
      <w:marLeft w:val="0"/>
      <w:marRight w:val="0"/>
      <w:marTop w:val="0"/>
      <w:marBottom w:val="0"/>
      <w:divBdr>
        <w:top w:val="none" w:sz="0" w:space="0" w:color="auto"/>
        <w:left w:val="none" w:sz="0" w:space="0" w:color="auto"/>
        <w:bottom w:val="none" w:sz="0" w:space="0" w:color="auto"/>
        <w:right w:val="none" w:sz="0" w:space="0" w:color="auto"/>
      </w:divBdr>
    </w:div>
    <w:div w:id="705254434">
      <w:bodyDiv w:val="1"/>
      <w:marLeft w:val="0"/>
      <w:marRight w:val="0"/>
      <w:marTop w:val="0"/>
      <w:marBottom w:val="0"/>
      <w:divBdr>
        <w:top w:val="none" w:sz="0" w:space="0" w:color="auto"/>
        <w:left w:val="none" w:sz="0" w:space="0" w:color="auto"/>
        <w:bottom w:val="none" w:sz="0" w:space="0" w:color="auto"/>
        <w:right w:val="none" w:sz="0" w:space="0" w:color="auto"/>
      </w:divBdr>
    </w:div>
    <w:div w:id="893006396">
      <w:bodyDiv w:val="1"/>
      <w:marLeft w:val="0"/>
      <w:marRight w:val="0"/>
      <w:marTop w:val="0"/>
      <w:marBottom w:val="0"/>
      <w:divBdr>
        <w:top w:val="none" w:sz="0" w:space="0" w:color="auto"/>
        <w:left w:val="none" w:sz="0" w:space="0" w:color="auto"/>
        <w:bottom w:val="none" w:sz="0" w:space="0" w:color="auto"/>
        <w:right w:val="none" w:sz="0" w:space="0" w:color="auto"/>
      </w:divBdr>
    </w:div>
    <w:div w:id="1422217436">
      <w:bodyDiv w:val="1"/>
      <w:marLeft w:val="0"/>
      <w:marRight w:val="0"/>
      <w:marTop w:val="0"/>
      <w:marBottom w:val="0"/>
      <w:divBdr>
        <w:top w:val="none" w:sz="0" w:space="0" w:color="auto"/>
        <w:left w:val="none" w:sz="0" w:space="0" w:color="auto"/>
        <w:bottom w:val="none" w:sz="0" w:space="0" w:color="auto"/>
        <w:right w:val="none" w:sz="0" w:space="0" w:color="auto"/>
      </w:divBdr>
    </w:div>
    <w:div w:id="1483808232">
      <w:bodyDiv w:val="1"/>
      <w:marLeft w:val="0"/>
      <w:marRight w:val="0"/>
      <w:marTop w:val="0"/>
      <w:marBottom w:val="0"/>
      <w:divBdr>
        <w:top w:val="none" w:sz="0" w:space="0" w:color="auto"/>
        <w:left w:val="none" w:sz="0" w:space="0" w:color="auto"/>
        <w:bottom w:val="none" w:sz="0" w:space="0" w:color="auto"/>
        <w:right w:val="none" w:sz="0" w:space="0" w:color="auto"/>
      </w:divBdr>
    </w:div>
    <w:div w:id="1933396771">
      <w:bodyDiv w:val="1"/>
      <w:marLeft w:val="0"/>
      <w:marRight w:val="0"/>
      <w:marTop w:val="0"/>
      <w:marBottom w:val="0"/>
      <w:divBdr>
        <w:top w:val="none" w:sz="0" w:space="0" w:color="auto"/>
        <w:left w:val="none" w:sz="0" w:space="0" w:color="auto"/>
        <w:bottom w:val="none" w:sz="0" w:space="0" w:color="auto"/>
        <w:right w:val="none" w:sz="0" w:space="0" w:color="auto"/>
      </w:divBdr>
    </w:div>
    <w:div w:id="21176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woodsurgery.co.uk/News/a2636c4c-a037-4261-b1da-01ee96e314d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Pink</dc:creator>
  <cp:keywords/>
  <dc:description/>
  <cp:lastModifiedBy>Sharon Pink</cp:lastModifiedBy>
  <cp:revision>110</cp:revision>
  <dcterms:created xsi:type="dcterms:W3CDTF">2024-08-18T10:45:00Z</dcterms:created>
  <dcterms:modified xsi:type="dcterms:W3CDTF">2024-09-20T13:13:00Z</dcterms:modified>
</cp:coreProperties>
</file>